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AEC2EB" w14:textId="77777777" w:rsidR="001F73AE" w:rsidRPr="002161F4" w:rsidRDefault="001F73AE" w:rsidP="001F73AE">
      <w:pPr>
        <w:rPr>
          <w:rFonts w:ascii="Arial" w:hAnsi="Arial" w:cs="Arial"/>
          <w:b/>
          <w:color w:val="808080"/>
          <w:sz w:val="32"/>
          <w:szCs w:val="32"/>
          <w:lang w:val="en-US"/>
        </w:rPr>
      </w:pPr>
      <w:r w:rsidRPr="002161F4">
        <w:rPr>
          <w:rFonts w:ascii="Arial" w:hAnsi="Arial" w:cs="Arial"/>
          <w:b/>
          <w:bCs/>
          <w:color w:val="808080"/>
          <w:sz w:val="32"/>
          <w:szCs w:val="32"/>
          <w:lang w:val="en-US"/>
        </w:rPr>
        <w:t>PRESS RELEASE</w:t>
      </w:r>
    </w:p>
    <w:p w14:paraId="67788BA8" w14:textId="57B307D6" w:rsidR="001F73AE" w:rsidRDefault="001F73AE" w:rsidP="001F73AE">
      <w:pPr>
        <w:spacing w:line="300" w:lineRule="exact"/>
        <w:rPr>
          <w:rFonts w:ascii="Arial" w:hAnsi="Arial" w:cs="Arial"/>
          <w:sz w:val="22"/>
          <w:szCs w:val="22"/>
          <w:lang w:val="en-US"/>
        </w:rPr>
      </w:pPr>
    </w:p>
    <w:p w14:paraId="7E29F2F5" w14:textId="77777777" w:rsidR="002C7AF9" w:rsidRPr="002C7AF9" w:rsidRDefault="002C7AF9" w:rsidP="002C7AF9">
      <w:pPr>
        <w:spacing w:line="360" w:lineRule="exact"/>
        <w:rPr>
          <w:rFonts w:ascii="Arial" w:eastAsia="Times New Roman" w:hAnsi="Arial" w:cs="Arial"/>
          <w:b/>
          <w:bCs/>
          <w:szCs w:val="24"/>
          <w:lang w:val="en-US" w:eastAsia="en-US"/>
          <w14:ligatures w14:val="standardContextual"/>
        </w:rPr>
      </w:pPr>
      <w:r w:rsidRPr="002C7AF9">
        <w:rPr>
          <w:rFonts w:ascii="Arial" w:eastAsia="Times New Roman" w:hAnsi="Arial" w:cs="Arial"/>
          <w:b/>
          <w:bCs/>
          <w:szCs w:val="24"/>
          <w:lang w:val="en-US" w:eastAsia="en-US"/>
          <w14:ligatures w14:val="standardContextual"/>
        </w:rPr>
        <w:t xml:space="preserve">More Than Just Meat Substitutes: </w:t>
      </w:r>
    </w:p>
    <w:p w14:paraId="2A5AAB19" w14:textId="77777777" w:rsidR="002C7AF9" w:rsidRPr="002C7AF9" w:rsidRDefault="002C7AF9" w:rsidP="002C7AF9">
      <w:pPr>
        <w:spacing w:line="360" w:lineRule="exact"/>
        <w:rPr>
          <w:rFonts w:ascii="Arial" w:eastAsia="Times New Roman" w:hAnsi="Arial" w:cs="Arial"/>
          <w:b/>
          <w:bCs/>
          <w:sz w:val="28"/>
          <w:szCs w:val="28"/>
          <w:lang w:val="en-US" w:eastAsia="en-US"/>
          <w14:ligatures w14:val="standardContextual"/>
        </w:rPr>
      </w:pPr>
      <w:proofErr w:type="spellStart"/>
      <w:r w:rsidRPr="002C7AF9">
        <w:rPr>
          <w:rFonts w:ascii="Arial" w:eastAsia="Times New Roman" w:hAnsi="Arial" w:cs="Arial"/>
          <w:b/>
          <w:bCs/>
          <w:sz w:val="28"/>
          <w:szCs w:val="28"/>
          <w:lang w:val="en-US" w:eastAsia="en-US"/>
          <w14:ligatures w14:val="standardContextual"/>
        </w:rPr>
        <w:t>Planteneers</w:t>
      </w:r>
      <w:proofErr w:type="spellEnd"/>
      <w:r w:rsidRPr="002C7AF9">
        <w:rPr>
          <w:rFonts w:ascii="Arial" w:eastAsia="Times New Roman" w:hAnsi="Arial" w:cs="Arial"/>
          <w:b/>
          <w:bCs/>
          <w:sz w:val="28"/>
          <w:szCs w:val="28"/>
          <w:lang w:val="en-US" w:eastAsia="en-US"/>
          <w14:ligatures w14:val="standardContextual"/>
        </w:rPr>
        <w:t xml:space="preserve"> Introduces a New Generation of Plant-Based Foods</w:t>
      </w:r>
    </w:p>
    <w:p w14:paraId="7362AEED" w14:textId="77777777" w:rsidR="002C7AF9" w:rsidRPr="002C7AF9" w:rsidRDefault="002C7AF9" w:rsidP="002C7AF9">
      <w:pPr>
        <w:spacing w:line="360" w:lineRule="exact"/>
        <w:rPr>
          <w:rFonts w:ascii="Arial" w:eastAsia="Times New Roman" w:hAnsi="Arial" w:cs="Arial"/>
          <w:b/>
          <w:bCs/>
          <w:szCs w:val="24"/>
          <w:lang w:val="en-US" w:eastAsia="en-US"/>
          <w14:ligatures w14:val="standardContextual"/>
        </w:rPr>
      </w:pPr>
    </w:p>
    <w:p w14:paraId="74328E70" w14:textId="77777777" w:rsidR="002C7AF9" w:rsidRPr="002C7AF9" w:rsidRDefault="002C7AF9" w:rsidP="002C7AF9">
      <w:pPr>
        <w:spacing w:line="300" w:lineRule="exact"/>
        <w:jc w:val="both"/>
        <w:rPr>
          <w:rFonts w:ascii="Arial" w:eastAsia="Aptos" w:hAnsi="Arial" w:cs="Aptos"/>
          <w:kern w:val="2"/>
          <w:sz w:val="22"/>
          <w:szCs w:val="22"/>
          <w:lang w:val="en-US" w:eastAsia="en-US"/>
          <w14:ligatures w14:val="standardContextual"/>
        </w:rPr>
      </w:pPr>
      <w:r w:rsidRPr="002C7AF9">
        <w:rPr>
          <w:rFonts w:ascii="Arial" w:eastAsia="Aptos" w:hAnsi="Arial" w:cs="Arial"/>
          <w:b/>
          <w:bCs/>
          <w:kern w:val="2"/>
          <w:sz w:val="22"/>
          <w:szCs w:val="22"/>
          <w:lang w:val="en-US" w:eastAsia="en-US"/>
          <w14:ligatures w14:val="standardContextual"/>
        </w:rPr>
        <w:t>Hamburg, September 2026 –</w:t>
      </w:r>
      <w:r w:rsidRPr="002C7AF9">
        <w:rPr>
          <w:rFonts w:ascii="Arial" w:eastAsia="Aptos" w:hAnsi="Arial" w:cs="Arial"/>
          <w:kern w:val="2"/>
          <w:sz w:val="22"/>
          <w:szCs w:val="22"/>
          <w:lang w:val="en-US" w:eastAsia="en-US"/>
          <w14:ligatures w14:val="standardContextual"/>
        </w:rPr>
        <w:t xml:space="preserve"> The new plant-based consumer generation goes its own way. This target group is all about enjoyment, and plant-based doesn’t have to look like meat or milk to spark their excitement. With the new Culinary Balls from </w:t>
      </w:r>
      <w:proofErr w:type="spellStart"/>
      <w:r w:rsidRPr="002C7AF9">
        <w:rPr>
          <w:rFonts w:ascii="Arial" w:eastAsia="Aptos" w:hAnsi="Arial" w:cs="Arial"/>
          <w:kern w:val="2"/>
          <w:sz w:val="22"/>
          <w:szCs w:val="22"/>
          <w:lang w:val="en-US" w:eastAsia="en-US"/>
          <w14:ligatures w14:val="standardContextual"/>
        </w:rPr>
        <w:t>Planteneers</w:t>
      </w:r>
      <w:proofErr w:type="spellEnd"/>
      <w:r w:rsidRPr="002C7AF9">
        <w:rPr>
          <w:rFonts w:ascii="Arial" w:eastAsia="Aptos" w:hAnsi="Arial" w:cs="Arial"/>
          <w:kern w:val="2"/>
          <w:sz w:val="22"/>
          <w:szCs w:val="22"/>
          <w:lang w:val="en-US" w:eastAsia="en-US"/>
          <w14:ligatures w14:val="standardContextual"/>
        </w:rPr>
        <w:t xml:space="preserve">, plant-based products get a whole new culinary identity. Instead of imitating familiar animal products, this new concept puts the interplay of flavors and textures at center stage. Up to three components – base, filling, and coating – create multilayered indulgence in a single bite. A juicy or soft base is combined with an aromatic filling and a crispy coating. Each layer delivers its own sensory experience. “The special appeal comes from the contrast – crunchy on the outside, soft on the inside, with a creamy filling” says Dr. Pia Meinlschmidt, Head of Product Management at </w:t>
      </w:r>
      <w:proofErr w:type="spellStart"/>
      <w:r w:rsidRPr="002C7AF9">
        <w:rPr>
          <w:rFonts w:ascii="Arial" w:eastAsia="Aptos" w:hAnsi="Arial" w:cs="Arial"/>
          <w:kern w:val="2"/>
          <w:sz w:val="22"/>
          <w:szCs w:val="22"/>
          <w:lang w:val="en-US" w:eastAsia="en-US"/>
          <w14:ligatures w14:val="standardContextual"/>
        </w:rPr>
        <w:t>Planteneers</w:t>
      </w:r>
      <w:proofErr w:type="spellEnd"/>
      <w:r w:rsidRPr="002C7AF9">
        <w:rPr>
          <w:rFonts w:ascii="Arial" w:eastAsia="Aptos" w:hAnsi="Arial" w:cs="Arial"/>
          <w:kern w:val="2"/>
          <w:sz w:val="22"/>
          <w:szCs w:val="22"/>
          <w:lang w:val="en-US" w:eastAsia="en-US"/>
          <w14:ligatures w14:val="standardContextual"/>
        </w:rPr>
        <w:t>. “Multilayered textures are seeing continued growth in the confectionery space, and the same principle is increasingly also interesting for savory products.”</w:t>
      </w:r>
    </w:p>
    <w:p w14:paraId="528F5A9E" w14:textId="77777777" w:rsidR="002C7AF9" w:rsidRPr="002C7AF9" w:rsidRDefault="002C7AF9" w:rsidP="002C7AF9">
      <w:pPr>
        <w:spacing w:line="300" w:lineRule="exact"/>
        <w:jc w:val="both"/>
        <w:rPr>
          <w:rFonts w:ascii="Arial" w:eastAsia="Aptos" w:hAnsi="Arial" w:cs="Aptos"/>
          <w:sz w:val="22"/>
          <w:szCs w:val="22"/>
          <w:lang w:val="en-US" w:eastAsia="en-US"/>
        </w:rPr>
      </w:pPr>
    </w:p>
    <w:p w14:paraId="60944A05" w14:textId="77777777" w:rsidR="002C7AF9" w:rsidRPr="002C7AF9" w:rsidRDefault="002C7AF9" w:rsidP="002C7AF9">
      <w:pPr>
        <w:spacing w:line="300" w:lineRule="exact"/>
        <w:jc w:val="both"/>
        <w:rPr>
          <w:rFonts w:ascii="Arial" w:eastAsia="Aptos" w:hAnsi="Arial" w:cs="Aptos"/>
          <w:b/>
          <w:bCs/>
          <w:sz w:val="22"/>
          <w:szCs w:val="22"/>
          <w:lang w:val="en-US" w:eastAsia="en-US"/>
        </w:rPr>
      </w:pPr>
      <w:r w:rsidRPr="002C7AF9">
        <w:rPr>
          <w:rFonts w:ascii="Arial" w:eastAsia="Aptos" w:hAnsi="Arial" w:cs="Aptos"/>
          <w:b/>
          <w:bCs/>
          <w:sz w:val="22"/>
          <w:szCs w:val="22"/>
          <w:lang w:val="en-US" w:eastAsia="en-US"/>
        </w:rPr>
        <w:t>Flavor Variety</w:t>
      </w:r>
    </w:p>
    <w:p w14:paraId="33E88DDD" w14:textId="69731C9C" w:rsidR="002C7AF9" w:rsidRPr="002C7AF9" w:rsidRDefault="002C7AF9" w:rsidP="002C7AF9">
      <w:pPr>
        <w:spacing w:line="300" w:lineRule="exact"/>
        <w:jc w:val="both"/>
        <w:rPr>
          <w:rFonts w:ascii="Arial" w:eastAsia="Aptos" w:hAnsi="Arial" w:cs="Aptos"/>
          <w:kern w:val="2"/>
          <w:sz w:val="22"/>
          <w:szCs w:val="22"/>
          <w:lang w:val="en-US" w:eastAsia="en-US"/>
          <w14:ligatures w14:val="standardContextual"/>
        </w:rPr>
      </w:pPr>
      <w:r w:rsidRPr="002C7AF9">
        <w:rPr>
          <w:rFonts w:ascii="Arial" w:eastAsia="Aptos" w:hAnsi="Arial" w:cs="Arial"/>
          <w:sz w:val="22"/>
          <w:szCs w:val="22"/>
          <w:lang w:val="en-US" w:eastAsia="en-US"/>
        </w:rPr>
        <w:t xml:space="preserve">The concept offers plenty of freedom in terms of flavor directions, such as a savory Mediterranean profile with dried tomatoes, black olives, and white beans, or an earthy, nutty combination of beets and walnuts. Sweet-and-savory creations can be made with pumpkin, apricot, curry, and ground ginger. Fermented flavors like pumpkin kimchi are also possible. Sesame, hemp, or chia seeds can provide extra texture in the coating. The light mousse filling contains 40 percent vegetables. </w:t>
      </w:r>
      <w:r w:rsidR="00F06247" w:rsidRPr="00F06247">
        <w:rPr>
          <w:rFonts w:ascii="Arial" w:eastAsia="Aptos" w:hAnsi="Arial" w:cs="Arial"/>
          <w:sz w:val="22"/>
          <w:szCs w:val="22"/>
          <w:lang w:val="en-US" w:eastAsia="en-US"/>
        </w:rPr>
        <w:t>It is freeze-thaw and bake</w:t>
      </w:r>
      <w:r w:rsidR="00F06247">
        <w:rPr>
          <w:rFonts w:ascii="Arial" w:eastAsia="Aptos" w:hAnsi="Arial" w:cs="Arial"/>
          <w:sz w:val="22"/>
          <w:szCs w:val="22"/>
          <w:lang w:val="en-US" w:eastAsia="en-US"/>
        </w:rPr>
        <w:t>-</w:t>
      </w:r>
      <w:r w:rsidR="00F06247" w:rsidRPr="00F06247">
        <w:rPr>
          <w:rFonts w:ascii="Arial" w:eastAsia="Aptos" w:hAnsi="Arial" w:cs="Arial"/>
          <w:sz w:val="22"/>
          <w:szCs w:val="22"/>
          <w:lang w:val="en-US" w:eastAsia="en-US"/>
        </w:rPr>
        <w:t>stable, making it suitable for a range of applications, including fillings and spreads</w:t>
      </w:r>
      <w:r w:rsidRPr="002C7AF9">
        <w:rPr>
          <w:rFonts w:ascii="Arial" w:eastAsia="Aptos" w:hAnsi="Arial" w:cs="Arial"/>
          <w:sz w:val="22"/>
          <w:szCs w:val="22"/>
          <w:lang w:val="en-US" w:eastAsia="en-US"/>
        </w:rPr>
        <w:t>. Another advantage of the Culinary Balls is the way they combine special sensory experiences with clean label*, high protein, and fiber.</w:t>
      </w:r>
    </w:p>
    <w:p w14:paraId="7B972E46" w14:textId="77777777" w:rsidR="002C7AF9" w:rsidRPr="002C7AF9" w:rsidRDefault="002C7AF9" w:rsidP="002C7AF9">
      <w:pPr>
        <w:spacing w:line="300" w:lineRule="exact"/>
        <w:jc w:val="both"/>
        <w:rPr>
          <w:rFonts w:ascii="Arial" w:eastAsia="Aptos" w:hAnsi="Arial" w:cs="Aptos"/>
          <w:b/>
          <w:bCs/>
          <w:sz w:val="22"/>
          <w:szCs w:val="22"/>
          <w:lang w:val="en-US" w:eastAsia="en-US"/>
        </w:rPr>
      </w:pPr>
    </w:p>
    <w:p w14:paraId="71D72F35" w14:textId="77777777" w:rsidR="002C7AF9" w:rsidRPr="002C7AF9" w:rsidRDefault="002C7AF9" w:rsidP="002C7AF9">
      <w:pPr>
        <w:spacing w:line="300" w:lineRule="exact"/>
        <w:jc w:val="both"/>
        <w:rPr>
          <w:rFonts w:ascii="Arial" w:eastAsia="Aptos" w:hAnsi="Arial" w:cs="Aptos"/>
          <w:b/>
          <w:bCs/>
          <w:sz w:val="22"/>
          <w:szCs w:val="22"/>
          <w:lang w:val="en-US" w:eastAsia="en-US"/>
        </w:rPr>
      </w:pPr>
      <w:r w:rsidRPr="002C7AF9">
        <w:rPr>
          <w:rFonts w:ascii="Arial" w:eastAsia="Aptos" w:hAnsi="Arial" w:cs="Aptos"/>
          <w:b/>
          <w:bCs/>
          <w:sz w:val="22"/>
          <w:szCs w:val="22"/>
          <w:lang w:val="en-US" w:eastAsia="en-US"/>
        </w:rPr>
        <w:t xml:space="preserve">Hybrid Kebab Balls </w:t>
      </w:r>
      <w:proofErr w:type="gramStart"/>
      <w:r w:rsidRPr="002C7AF9">
        <w:rPr>
          <w:rFonts w:ascii="Arial" w:eastAsia="Aptos" w:hAnsi="Arial" w:cs="Aptos"/>
          <w:b/>
          <w:bCs/>
          <w:sz w:val="22"/>
          <w:szCs w:val="22"/>
          <w:lang w:val="en-US" w:eastAsia="en-US"/>
        </w:rPr>
        <w:t>With</w:t>
      </w:r>
      <w:proofErr w:type="gramEnd"/>
      <w:r w:rsidRPr="002C7AF9">
        <w:rPr>
          <w:rFonts w:ascii="Arial" w:eastAsia="Aptos" w:hAnsi="Arial" w:cs="Aptos"/>
          <w:b/>
          <w:bCs/>
          <w:sz w:val="22"/>
          <w:szCs w:val="22"/>
          <w:lang w:val="en-US" w:eastAsia="en-US"/>
        </w:rPr>
        <w:t xml:space="preserve"> Spicy Vegetable Cream </w:t>
      </w:r>
    </w:p>
    <w:p w14:paraId="673B0727" w14:textId="77777777" w:rsidR="002C7AF9" w:rsidRPr="002C7AF9" w:rsidRDefault="002C7AF9" w:rsidP="002C7AF9">
      <w:pPr>
        <w:spacing w:line="300" w:lineRule="exact"/>
        <w:jc w:val="both"/>
        <w:rPr>
          <w:rFonts w:ascii="Arial" w:eastAsia="Aptos" w:hAnsi="Arial" w:cs="Aptos"/>
          <w:sz w:val="22"/>
          <w:szCs w:val="22"/>
          <w:lang w:val="en-US" w:eastAsia="en-US"/>
        </w:rPr>
      </w:pPr>
      <w:r w:rsidRPr="002C7AF9">
        <w:rPr>
          <w:rFonts w:ascii="Arial" w:eastAsia="Aptos" w:hAnsi="Arial" w:cs="Arial"/>
          <w:sz w:val="22"/>
          <w:szCs w:val="22"/>
          <w:lang w:val="en-US" w:eastAsia="en-US"/>
        </w:rPr>
        <w:t xml:space="preserve">The interplay of different components and textures can also be applied to hybrid products, as the Kebab Balls demonstrate. They combine beef or chicken with mushrooms and meat protein. A functional system from </w:t>
      </w:r>
      <w:proofErr w:type="spellStart"/>
      <w:r w:rsidRPr="002C7AF9">
        <w:rPr>
          <w:rFonts w:ascii="Arial" w:eastAsia="Aptos" w:hAnsi="Arial" w:cs="Arial"/>
          <w:sz w:val="22"/>
          <w:szCs w:val="22"/>
          <w:lang w:val="en-US" w:eastAsia="en-US"/>
        </w:rPr>
        <w:t>Planteneers</w:t>
      </w:r>
      <w:proofErr w:type="spellEnd"/>
      <w:r w:rsidRPr="002C7AF9">
        <w:rPr>
          <w:rFonts w:ascii="Arial" w:eastAsia="Aptos" w:hAnsi="Arial" w:cs="Arial"/>
          <w:sz w:val="22"/>
          <w:szCs w:val="22"/>
          <w:lang w:val="en-US" w:eastAsia="en-US"/>
        </w:rPr>
        <w:t xml:space="preserve"> consisting of pea protein and fiber provides the ideal texture. Kebab seasoning delivers authentic flavor. These hybrid Kebab Balls can be made with and without filling. </w:t>
      </w:r>
    </w:p>
    <w:p w14:paraId="5E8E4998" w14:textId="77777777" w:rsidR="002C7AF9" w:rsidRPr="002C7AF9" w:rsidRDefault="002C7AF9" w:rsidP="002C7AF9">
      <w:pPr>
        <w:spacing w:line="300" w:lineRule="exact"/>
        <w:jc w:val="both"/>
        <w:rPr>
          <w:rFonts w:ascii="Arial" w:eastAsia="Aptos" w:hAnsi="Arial" w:cs="Aptos"/>
          <w:sz w:val="22"/>
          <w:szCs w:val="22"/>
          <w:lang w:val="en-US" w:eastAsia="en-US"/>
        </w:rPr>
      </w:pPr>
    </w:p>
    <w:p w14:paraId="13AA31AD" w14:textId="77777777" w:rsidR="002C7AF9" w:rsidRPr="002C7AF9" w:rsidRDefault="002C7AF9" w:rsidP="002C7AF9">
      <w:pPr>
        <w:spacing w:line="300" w:lineRule="exact"/>
        <w:jc w:val="both"/>
        <w:rPr>
          <w:rFonts w:ascii="Arial" w:eastAsia="Arial" w:hAnsi="Arial" w:cs="Arial"/>
          <w:kern w:val="2"/>
          <w:sz w:val="22"/>
          <w:szCs w:val="22"/>
          <w:lang w:val="en-US" w:eastAsia="en-US"/>
          <w14:ligatures w14:val="standardContextual"/>
        </w:rPr>
      </w:pPr>
      <w:r w:rsidRPr="002C7AF9">
        <w:rPr>
          <w:rFonts w:ascii="Arial" w:eastAsia="Aptos" w:hAnsi="Arial" w:cs="Aptos"/>
          <w:sz w:val="22"/>
          <w:szCs w:val="22"/>
          <w:lang w:val="en-US" w:eastAsia="en-US"/>
        </w:rPr>
        <w:t xml:space="preserve">Culinary Balls can be cooked in an air fryer and eaten hot or cold. They’re ideal for office lunch breaks, on the go, or at home, whether for sharing occasions, as a mini-meal or as part of modern convenience offerings. They thus meet consumers’ rising expectations regarding variety and smaller portions, especially for the growing number of </w:t>
      </w:r>
      <w:r w:rsidRPr="002C7AF9">
        <w:rPr>
          <w:rFonts w:ascii="Arial" w:eastAsia="Arial" w:hAnsi="Arial" w:cs="Arial"/>
          <w:kern w:val="2"/>
          <w:sz w:val="22"/>
          <w:szCs w:val="22"/>
          <w:lang w:val="en-US" w:eastAsia="en-US"/>
          <w14:ligatures w14:val="standardContextual"/>
        </w:rPr>
        <w:t>single-person and senior households. They also address the trend toward health-conscious eating, allowing manufacturers to highlight benefits such as clean label formulations, protein, and fiber content on packaging.</w:t>
      </w:r>
    </w:p>
    <w:p w14:paraId="03406B14" w14:textId="073D79C8" w:rsidR="002C7AF9" w:rsidRDefault="002C7AF9" w:rsidP="002C7AF9">
      <w:pPr>
        <w:spacing w:line="300" w:lineRule="exact"/>
        <w:jc w:val="both"/>
        <w:rPr>
          <w:rFonts w:ascii="Arial" w:eastAsia="Arial" w:hAnsi="Arial" w:cs="Arial"/>
          <w:kern w:val="2"/>
          <w:sz w:val="22"/>
          <w:szCs w:val="22"/>
          <w:lang w:val="en-US" w:eastAsia="en-US"/>
          <w14:ligatures w14:val="standardContextual"/>
        </w:rPr>
      </w:pPr>
    </w:p>
    <w:p w14:paraId="5C75AFBE" w14:textId="77777777" w:rsidR="002C7AF9" w:rsidRPr="002C7AF9" w:rsidRDefault="002C7AF9" w:rsidP="002C7AF9">
      <w:pPr>
        <w:spacing w:line="300" w:lineRule="exact"/>
        <w:jc w:val="both"/>
        <w:rPr>
          <w:rFonts w:ascii="Arial" w:eastAsia="Arial" w:hAnsi="Arial" w:cs="Arial"/>
          <w:kern w:val="2"/>
          <w:sz w:val="22"/>
          <w:szCs w:val="22"/>
          <w:lang w:val="en-US" w:eastAsia="en-US"/>
          <w14:ligatures w14:val="standardContextual"/>
        </w:rPr>
      </w:pPr>
    </w:p>
    <w:p w14:paraId="37CD4153" w14:textId="77777777" w:rsidR="002C7AF9" w:rsidRPr="002C7AF9" w:rsidRDefault="002C7AF9" w:rsidP="002C7AF9">
      <w:pPr>
        <w:spacing w:line="300" w:lineRule="exact"/>
        <w:jc w:val="both"/>
        <w:rPr>
          <w:rFonts w:ascii="Arial" w:eastAsia="Aptos" w:hAnsi="Arial" w:cs="Aptos"/>
          <w:kern w:val="2"/>
          <w:sz w:val="20"/>
          <w:lang w:val="en-US" w:eastAsia="en-US"/>
          <w14:ligatures w14:val="standardContextual"/>
        </w:rPr>
      </w:pPr>
      <w:r w:rsidRPr="002C7AF9">
        <w:rPr>
          <w:rFonts w:ascii="Arial" w:eastAsia="Aptos" w:hAnsi="Arial" w:cs="Aptos"/>
          <w:kern w:val="2"/>
          <w:sz w:val="20"/>
          <w:lang w:val="en-US" w:eastAsia="en-US"/>
          <w14:ligatures w14:val="standardContextual"/>
        </w:rPr>
        <w:lastRenderedPageBreak/>
        <w:t>*</w:t>
      </w:r>
      <w:proofErr w:type="spellStart"/>
      <w:r w:rsidRPr="002C7AF9">
        <w:rPr>
          <w:rFonts w:ascii="Arial" w:eastAsia="Aptos" w:hAnsi="Arial" w:cs="Aptos"/>
          <w:kern w:val="2"/>
          <w:sz w:val="20"/>
          <w:lang w:val="en-US" w:eastAsia="en-US"/>
          <w14:ligatures w14:val="standardContextual"/>
        </w:rPr>
        <w:t>Planteneers</w:t>
      </w:r>
      <w:proofErr w:type="spellEnd"/>
      <w:r w:rsidRPr="002C7AF9">
        <w:rPr>
          <w:rFonts w:ascii="Arial" w:eastAsia="Aptos" w:hAnsi="Arial" w:cs="Aptos"/>
          <w:kern w:val="2"/>
          <w:sz w:val="20"/>
          <w:lang w:val="en-US" w:eastAsia="en-US"/>
          <w14:ligatures w14:val="standardContextual"/>
        </w:rPr>
        <w:t xml:space="preserve"> defines "clean label" and "without additives" as recipes that contain no declarable E-numbers and completely avoid certain additives such as preservatives, flavor enhancers or even added flavors. The recipes can contain natural flavors or spice blends.</w:t>
      </w:r>
    </w:p>
    <w:p w14:paraId="584FE724" w14:textId="77777777" w:rsidR="002C7AF9" w:rsidRPr="002C7AF9" w:rsidRDefault="002C7AF9" w:rsidP="002C7AF9">
      <w:pPr>
        <w:spacing w:line="300" w:lineRule="exact"/>
        <w:jc w:val="both"/>
        <w:rPr>
          <w:rFonts w:ascii="Arial" w:eastAsia="Aptos" w:hAnsi="Arial" w:cs="Aptos"/>
          <w:kern w:val="2"/>
          <w:sz w:val="22"/>
          <w:szCs w:val="22"/>
          <w:lang w:val="en-US" w:eastAsia="en-US"/>
          <w14:ligatures w14:val="standardContextual"/>
        </w:rPr>
      </w:pPr>
    </w:p>
    <w:p w14:paraId="0C632FB1" w14:textId="77777777" w:rsidR="002C7AF9" w:rsidRPr="002C7AF9" w:rsidRDefault="002C7AF9" w:rsidP="002C7AF9">
      <w:pPr>
        <w:spacing w:line="300" w:lineRule="exact"/>
        <w:jc w:val="both"/>
        <w:rPr>
          <w:rFonts w:ascii="Arial" w:eastAsia="Aptos" w:hAnsi="Arial" w:cs="Arial"/>
          <w:bCs/>
          <w:i/>
          <w:kern w:val="2"/>
          <w:sz w:val="22"/>
          <w:szCs w:val="22"/>
          <w:lang w:val="en-US" w:eastAsia="en-US"/>
          <w14:ligatures w14:val="standardContextual"/>
        </w:rPr>
      </w:pPr>
      <w:r w:rsidRPr="002C7AF9">
        <w:rPr>
          <w:rFonts w:ascii="Arial" w:eastAsia="Aptos" w:hAnsi="Arial" w:cs="Arial"/>
          <w:bCs/>
          <w:i/>
          <w:kern w:val="2"/>
          <w:sz w:val="22"/>
          <w:szCs w:val="22"/>
          <w:lang w:val="en-US" w:eastAsia="en-US"/>
          <w14:ligatures w14:val="standardContextual"/>
        </w:rPr>
        <w:t>Photos available here:</w:t>
      </w:r>
    </w:p>
    <w:p w14:paraId="54294415" w14:textId="77777777" w:rsidR="002C7AF9" w:rsidRPr="002C7AF9" w:rsidRDefault="002C7AF9" w:rsidP="002C7AF9">
      <w:pPr>
        <w:spacing w:line="300" w:lineRule="exact"/>
        <w:jc w:val="both"/>
        <w:rPr>
          <w:rFonts w:ascii="Arial" w:eastAsia="Aptos" w:hAnsi="Arial" w:cs="Aptos"/>
          <w:kern w:val="2"/>
          <w:sz w:val="22"/>
          <w:szCs w:val="22"/>
          <w:lang w:val="en-US" w:eastAsia="en-US"/>
          <w14:ligatures w14:val="standardContextual"/>
        </w:rPr>
      </w:pPr>
      <w:hyperlink r:id="rId10" w:history="1">
        <w:r w:rsidRPr="002C7AF9">
          <w:rPr>
            <w:rFonts w:ascii="Arial" w:eastAsia="Aptos" w:hAnsi="Arial" w:cs="Arial"/>
            <w:bCs/>
            <w:i/>
            <w:color w:val="0000FF"/>
            <w:kern w:val="2"/>
            <w:sz w:val="22"/>
            <w:szCs w:val="22"/>
            <w:u w:val="single"/>
            <w:lang w:val="en-US" w:eastAsia="en-US"/>
            <w14:ligatures w14:val="standardContextual"/>
          </w:rPr>
          <w:t>https://mediastock.stern-wywiol-gruppe.de/share/974BFEF1-6FFD-4DB2-B1C77DF3765A3EDE/</w:t>
        </w:r>
      </w:hyperlink>
    </w:p>
    <w:p w14:paraId="4E25CEF7" w14:textId="77777777" w:rsidR="002C7AF9" w:rsidRPr="002C7AF9" w:rsidRDefault="002C7AF9" w:rsidP="002C7AF9">
      <w:pPr>
        <w:spacing w:line="300" w:lineRule="exact"/>
        <w:jc w:val="both"/>
        <w:rPr>
          <w:rFonts w:ascii="Arial" w:eastAsia="Aptos" w:hAnsi="Arial" w:cs="Aptos"/>
          <w:kern w:val="2"/>
          <w:sz w:val="22"/>
          <w:szCs w:val="22"/>
          <w:lang w:val="en-US" w:eastAsia="en-US"/>
          <w14:ligatures w14:val="standardContextual"/>
        </w:rPr>
      </w:pPr>
    </w:p>
    <w:p w14:paraId="436A4A49" w14:textId="52216F74" w:rsidR="003457EB" w:rsidRDefault="003457EB" w:rsidP="003457EB">
      <w:pPr>
        <w:spacing w:line="300" w:lineRule="exact"/>
        <w:jc w:val="both"/>
        <w:rPr>
          <w:rFonts w:ascii="Arial" w:eastAsia="Aptos" w:hAnsi="Arial" w:cs="Arial"/>
          <w:sz w:val="22"/>
          <w:szCs w:val="22"/>
          <w:lang w:val="en-GB" w:eastAsia="en-US"/>
        </w:rPr>
      </w:pPr>
    </w:p>
    <w:p w14:paraId="0925CCFD" w14:textId="77777777" w:rsidR="003457EB" w:rsidRPr="003457EB" w:rsidRDefault="003457EB" w:rsidP="003457EB">
      <w:pPr>
        <w:spacing w:after="160" w:line="300" w:lineRule="exact"/>
        <w:jc w:val="both"/>
        <w:rPr>
          <w:rFonts w:ascii="Arial" w:eastAsia="Aptos" w:hAnsi="Arial" w:cs="Arial"/>
          <w:b/>
          <w:bCs/>
          <w:i/>
          <w:iCs/>
          <w:kern w:val="2"/>
          <w:sz w:val="22"/>
          <w:szCs w:val="22"/>
          <w:u w:val="single"/>
          <w:lang w:val="en-GB" w:eastAsia="en-US"/>
          <w14:ligatures w14:val="standardContextual"/>
        </w:rPr>
      </w:pPr>
      <w:r w:rsidRPr="003457EB">
        <w:rPr>
          <w:rFonts w:ascii="Arial" w:eastAsia="Aptos" w:hAnsi="Arial" w:cs="Arial"/>
          <w:b/>
          <w:bCs/>
          <w:i/>
          <w:iCs/>
          <w:kern w:val="2"/>
          <w:sz w:val="22"/>
          <w:szCs w:val="22"/>
          <w:u w:val="single"/>
          <w:lang w:val="en" w:eastAsia="en-US"/>
          <w14:ligatures w14:val="standardContextual"/>
        </w:rPr>
        <w:t xml:space="preserve">About </w:t>
      </w:r>
      <w:proofErr w:type="spellStart"/>
      <w:r w:rsidRPr="003457EB">
        <w:rPr>
          <w:rFonts w:ascii="Arial" w:eastAsia="Aptos" w:hAnsi="Arial" w:cs="Arial"/>
          <w:b/>
          <w:bCs/>
          <w:i/>
          <w:iCs/>
          <w:kern w:val="2"/>
          <w:sz w:val="22"/>
          <w:szCs w:val="22"/>
          <w:u w:val="single"/>
          <w:lang w:val="en" w:eastAsia="en-US"/>
          <w14:ligatures w14:val="standardContextual"/>
        </w:rPr>
        <w:t>Planteneers</w:t>
      </w:r>
      <w:proofErr w:type="spellEnd"/>
      <w:r w:rsidRPr="003457EB">
        <w:rPr>
          <w:rFonts w:ascii="Arial" w:eastAsia="Aptos" w:hAnsi="Arial" w:cs="Arial"/>
          <w:b/>
          <w:bCs/>
          <w:i/>
          <w:iCs/>
          <w:kern w:val="2"/>
          <w:sz w:val="22"/>
          <w:szCs w:val="22"/>
          <w:u w:val="single"/>
          <w:lang w:val="en" w:eastAsia="en-US"/>
          <w14:ligatures w14:val="standardContextual"/>
        </w:rPr>
        <w:t xml:space="preserve">: </w:t>
      </w:r>
    </w:p>
    <w:p w14:paraId="0A35CD16" w14:textId="0FD5408C" w:rsidR="003457EB" w:rsidRPr="003457EB" w:rsidRDefault="003457EB" w:rsidP="003457EB">
      <w:pPr>
        <w:spacing w:line="300" w:lineRule="exact"/>
        <w:jc w:val="both"/>
        <w:rPr>
          <w:rFonts w:ascii="Arial" w:eastAsia="Aptos" w:hAnsi="Arial" w:cs="Arial"/>
          <w:i/>
          <w:iCs/>
          <w:kern w:val="2"/>
          <w:sz w:val="22"/>
          <w:szCs w:val="22"/>
          <w:lang w:val="en-GB" w:eastAsia="en-US"/>
          <w14:ligatures w14:val="standardContextual"/>
        </w:rPr>
      </w:pPr>
      <w:proofErr w:type="spellStart"/>
      <w:r w:rsidRPr="003457EB">
        <w:rPr>
          <w:rFonts w:ascii="Arial" w:eastAsia="Aptos" w:hAnsi="Arial" w:cs="Arial"/>
          <w:i/>
          <w:iCs/>
          <w:kern w:val="2"/>
          <w:sz w:val="22"/>
          <w:szCs w:val="22"/>
          <w:lang w:val="en" w:eastAsia="en-US"/>
          <w14:ligatures w14:val="standardContextual"/>
        </w:rPr>
        <w:t>Planteneers</w:t>
      </w:r>
      <w:proofErr w:type="spellEnd"/>
      <w:r w:rsidRPr="003457EB">
        <w:rPr>
          <w:rFonts w:ascii="Arial" w:eastAsia="Aptos" w:hAnsi="Arial" w:cs="Arial"/>
          <w:i/>
          <w:iCs/>
          <w:kern w:val="2"/>
          <w:sz w:val="22"/>
          <w:szCs w:val="22"/>
          <w:lang w:val="en" w:eastAsia="en-US"/>
          <w14:ligatures w14:val="standardContextual"/>
        </w:rPr>
        <w:t xml:space="preserve"> GmbH, headquartered in Ahrensburg, Germany, develops and produces custom system solutions for plant-based alternatives to meat, sausage, and fish products, as well as cheese, dairy products, and deli foods. As a member of the independent, owner-operated Stern-Wywiol Gruppe with a total of </w:t>
      </w:r>
      <w:r w:rsidR="0079420E">
        <w:rPr>
          <w:rFonts w:ascii="Arial" w:eastAsia="Aptos" w:hAnsi="Arial" w:cs="Arial"/>
          <w:i/>
          <w:iCs/>
          <w:kern w:val="2"/>
          <w:sz w:val="22"/>
          <w:szCs w:val="22"/>
          <w:lang w:val="en" w:eastAsia="en-US"/>
          <w14:ligatures w14:val="standardContextual"/>
        </w:rPr>
        <w:t>four</w:t>
      </w:r>
      <w:r w:rsidR="00E9692D">
        <w:rPr>
          <w:rFonts w:ascii="Arial" w:eastAsia="Aptos" w:hAnsi="Arial" w:cs="Arial"/>
          <w:i/>
          <w:iCs/>
          <w:kern w:val="2"/>
          <w:sz w:val="22"/>
          <w:szCs w:val="22"/>
          <w:lang w:val="en" w:eastAsia="en-US"/>
          <w14:ligatures w14:val="standardContextual"/>
        </w:rPr>
        <w:t>t</w:t>
      </w:r>
      <w:r w:rsidRPr="003457EB">
        <w:rPr>
          <w:rFonts w:ascii="Arial" w:eastAsia="Aptos" w:hAnsi="Arial" w:cs="Arial"/>
          <w:i/>
          <w:iCs/>
          <w:kern w:val="2"/>
          <w:sz w:val="22"/>
          <w:szCs w:val="22"/>
          <w:lang w:val="en" w:eastAsia="en-US"/>
          <w14:ligatures w14:val="standardContextual"/>
        </w:rPr>
        <w:t xml:space="preserve">een sister companies, </w:t>
      </w:r>
      <w:proofErr w:type="spellStart"/>
      <w:r w:rsidRPr="003457EB">
        <w:rPr>
          <w:rFonts w:ascii="Arial" w:eastAsia="Aptos" w:hAnsi="Arial" w:cs="Arial"/>
          <w:i/>
          <w:iCs/>
          <w:kern w:val="2"/>
          <w:sz w:val="22"/>
          <w:szCs w:val="22"/>
          <w:lang w:val="en" w:eastAsia="en-US"/>
          <w14:ligatures w14:val="standardContextual"/>
        </w:rPr>
        <w:t>Planteneers</w:t>
      </w:r>
      <w:proofErr w:type="spellEnd"/>
      <w:r w:rsidRPr="003457EB">
        <w:rPr>
          <w:rFonts w:ascii="Arial" w:eastAsia="Aptos" w:hAnsi="Arial" w:cs="Arial"/>
          <w:i/>
          <w:iCs/>
          <w:kern w:val="2"/>
          <w:sz w:val="22"/>
          <w:szCs w:val="22"/>
          <w:lang w:val="en" w:eastAsia="en-US"/>
          <w14:ligatures w14:val="standardContextual"/>
        </w:rPr>
        <w:t xml:space="preserve"> can make use of many synergies. The company has access to the knowledge of some 125 R&amp;D specialists and the extensive applications technology of the large Stern-Technology Center in Ahrensburg. Part of the Technology Center, the Plant Based Competence Center formed in 2019 is the creative pool for alternative solutions, and the heart of </w:t>
      </w:r>
      <w:proofErr w:type="spellStart"/>
      <w:r w:rsidRPr="003457EB">
        <w:rPr>
          <w:rFonts w:ascii="Arial" w:eastAsia="Aptos" w:hAnsi="Arial" w:cs="Arial"/>
          <w:i/>
          <w:iCs/>
          <w:kern w:val="2"/>
          <w:sz w:val="22"/>
          <w:szCs w:val="22"/>
          <w:lang w:val="en" w:eastAsia="en-US"/>
          <w14:ligatures w14:val="standardContextual"/>
        </w:rPr>
        <w:t>Planteneers</w:t>
      </w:r>
      <w:proofErr w:type="spellEnd"/>
      <w:r w:rsidRPr="003457EB">
        <w:rPr>
          <w:rFonts w:ascii="Arial" w:eastAsia="Aptos" w:hAnsi="Arial" w:cs="Arial"/>
          <w:i/>
          <w:iCs/>
          <w:kern w:val="2"/>
          <w:sz w:val="22"/>
          <w:szCs w:val="22"/>
          <w:lang w:val="en" w:eastAsia="en-US"/>
          <w14:ligatures w14:val="standardContextual"/>
        </w:rPr>
        <w:t>. Customers also benefit from the Group’s international network of 20 subsidiaries and numerous qualified foreign representatives in the world's key markets, as well as shared production facilities and the Group’s own logistics resources. With revenues exceeding 691 million euros and 1991 employees around the globe, the Stern-Wywiol Gruppe is one of the world’s most successful international suppliers of food &amp; feed ingredients.</w:t>
      </w:r>
    </w:p>
    <w:p w14:paraId="4D097EA4" w14:textId="77777777" w:rsidR="003457EB" w:rsidRPr="003457EB" w:rsidRDefault="003457EB" w:rsidP="003457EB">
      <w:pPr>
        <w:spacing w:after="160" w:line="300" w:lineRule="exact"/>
        <w:rPr>
          <w:rFonts w:ascii="Arial" w:eastAsia="Aptos" w:hAnsi="Arial" w:cs="Arial"/>
          <w:i/>
          <w:iCs/>
          <w:kern w:val="2"/>
          <w:sz w:val="22"/>
          <w:szCs w:val="22"/>
          <w:lang w:val="en-GB" w:eastAsia="en-US"/>
          <w14:ligatures w14:val="standardContextual"/>
        </w:rPr>
      </w:pPr>
    </w:p>
    <w:tbl>
      <w:tblPr>
        <w:tblStyle w:val="Tabellenraster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3457EB" w:rsidRPr="003457EB" w14:paraId="5935F0E6" w14:textId="77777777" w:rsidTr="00DA7EBB">
        <w:tc>
          <w:tcPr>
            <w:tcW w:w="4531" w:type="dxa"/>
          </w:tcPr>
          <w:p w14:paraId="05A50DD0" w14:textId="77777777" w:rsidR="003457EB" w:rsidRPr="003457EB" w:rsidRDefault="003457EB" w:rsidP="003457EB">
            <w:pPr>
              <w:spacing w:line="300" w:lineRule="exact"/>
              <w:rPr>
                <w:rFonts w:ascii="Arial" w:hAnsi="Arial"/>
                <w:sz w:val="22"/>
                <w:lang w:val="en-US"/>
              </w:rPr>
            </w:pPr>
            <w:r w:rsidRPr="003457EB">
              <w:rPr>
                <w:rFonts w:ascii="Arial" w:hAnsi="Arial"/>
                <w:b/>
                <w:bCs/>
                <w:sz w:val="22"/>
                <w:lang w:val="en"/>
              </w:rPr>
              <w:t>For more information:</w:t>
            </w:r>
            <w:r w:rsidRPr="003457EB">
              <w:rPr>
                <w:rFonts w:ascii="Arial" w:hAnsi="Arial"/>
                <w:sz w:val="22"/>
                <w:lang w:val="en"/>
              </w:rPr>
              <w:t xml:space="preserve"> </w:t>
            </w:r>
          </w:p>
          <w:p w14:paraId="280F90B3" w14:textId="77777777" w:rsidR="003457EB" w:rsidRPr="003457EB" w:rsidRDefault="003457EB" w:rsidP="003457EB">
            <w:pPr>
              <w:spacing w:line="300" w:lineRule="exact"/>
              <w:rPr>
                <w:rFonts w:ascii="Arial" w:hAnsi="Arial"/>
                <w:sz w:val="22"/>
                <w:lang w:val="en-US"/>
              </w:rPr>
            </w:pPr>
            <w:r w:rsidRPr="003457EB">
              <w:rPr>
                <w:rFonts w:ascii="Arial" w:hAnsi="Arial"/>
                <w:sz w:val="22"/>
                <w:lang w:val="en"/>
              </w:rPr>
              <w:t>Katharina van der Lans</w:t>
            </w:r>
          </w:p>
          <w:p w14:paraId="782EE459" w14:textId="77777777" w:rsidR="003457EB" w:rsidRPr="003457EB" w:rsidRDefault="003457EB" w:rsidP="003457EB">
            <w:pPr>
              <w:spacing w:line="300" w:lineRule="exact"/>
              <w:rPr>
                <w:rFonts w:ascii="Arial" w:hAnsi="Arial"/>
                <w:sz w:val="22"/>
                <w:lang w:val="en-US"/>
              </w:rPr>
            </w:pPr>
            <w:proofErr w:type="spellStart"/>
            <w:r w:rsidRPr="003457EB">
              <w:rPr>
                <w:rFonts w:ascii="Arial" w:hAnsi="Arial"/>
                <w:sz w:val="22"/>
                <w:lang w:val="en"/>
              </w:rPr>
              <w:t>Planteneers</w:t>
            </w:r>
            <w:proofErr w:type="spellEnd"/>
            <w:r w:rsidRPr="003457EB">
              <w:rPr>
                <w:rFonts w:ascii="Arial" w:hAnsi="Arial"/>
                <w:sz w:val="22"/>
                <w:lang w:val="en"/>
              </w:rPr>
              <w:t xml:space="preserve"> Marketing </w:t>
            </w:r>
          </w:p>
          <w:p w14:paraId="39FB22A1" w14:textId="77777777" w:rsidR="003457EB" w:rsidRPr="00F06247" w:rsidRDefault="003457EB" w:rsidP="003457EB">
            <w:pPr>
              <w:spacing w:line="300" w:lineRule="exact"/>
              <w:rPr>
                <w:rFonts w:ascii="Arial" w:hAnsi="Arial"/>
                <w:sz w:val="22"/>
                <w:lang w:val="en-US"/>
              </w:rPr>
            </w:pPr>
            <w:r w:rsidRPr="00F06247">
              <w:rPr>
                <w:rFonts w:ascii="Arial" w:hAnsi="Arial"/>
                <w:sz w:val="22"/>
                <w:lang w:val="en-US"/>
              </w:rPr>
              <w:t>Tel.: +49 (0)4102 / 202 575</w:t>
            </w:r>
          </w:p>
          <w:p w14:paraId="726C591F" w14:textId="77777777" w:rsidR="003457EB" w:rsidRPr="00F06247" w:rsidRDefault="003457EB" w:rsidP="003457EB">
            <w:pPr>
              <w:spacing w:line="300" w:lineRule="exact"/>
              <w:rPr>
                <w:rFonts w:ascii="Arial" w:hAnsi="Arial"/>
                <w:sz w:val="22"/>
                <w:lang w:val="en-US"/>
              </w:rPr>
            </w:pPr>
            <w:r w:rsidRPr="00F06247">
              <w:rPr>
                <w:rFonts w:ascii="Arial" w:hAnsi="Arial"/>
                <w:sz w:val="22"/>
                <w:lang w:val="en-US"/>
              </w:rPr>
              <w:t xml:space="preserve">E-mail: </w:t>
            </w:r>
            <w:hyperlink r:id="rId11" w:history="1">
              <w:r w:rsidRPr="00F06247">
                <w:rPr>
                  <w:rFonts w:ascii="Arial" w:hAnsi="Arial"/>
                  <w:color w:val="0000FF"/>
                  <w:sz w:val="22"/>
                  <w:u w:val="single"/>
                  <w:lang w:val="en-US"/>
                </w:rPr>
                <w:t>kvanderlans@planteneers.com</w:t>
              </w:r>
            </w:hyperlink>
          </w:p>
          <w:p w14:paraId="41A3E3E9" w14:textId="77777777" w:rsidR="003457EB" w:rsidRPr="00F06247" w:rsidRDefault="003457EB" w:rsidP="003457EB">
            <w:pPr>
              <w:spacing w:line="300" w:lineRule="exact"/>
              <w:rPr>
                <w:rFonts w:ascii="Arial" w:hAnsi="Arial"/>
                <w:sz w:val="22"/>
                <w:lang w:val="en-US"/>
              </w:rPr>
            </w:pPr>
          </w:p>
          <w:p w14:paraId="476B3FFB" w14:textId="77777777" w:rsidR="003457EB" w:rsidRPr="00F06247" w:rsidRDefault="003457EB" w:rsidP="003457EB">
            <w:pPr>
              <w:spacing w:line="300" w:lineRule="exact"/>
              <w:rPr>
                <w:rFonts w:ascii="Arial" w:hAnsi="Arial"/>
                <w:sz w:val="22"/>
                <w:lang w:val="en-US"/>
              </w:rPr>
            </w:pPr>
          </w:p>
        </w:tc>
        <w:tc>
          <w:tcPr>
            <w:tcW w:w="4531" w:type="dxa"/>
          </w:tcPr>
          <w:p w14:paraId="78824DF5" w14:textId="77777777" w:rsidR="003457EB" w:rsidRPr="003457EB" w:rsidRDefault="003457EB" w:rsidP="003457EB">
            <w:pPr>
              <w:spacing w:line="300" w:lineRule="exact"/>
              <w:ind w:right="-518"/>
              <w:jc w:val="both"/>
              <w:rPr>
                <w:rFonts w:ascii="Arial" w:hAnsi="Arial"/>
                <w:b/>
                <w:sz w:val="22"/>
                <w:lang w:val="en-GB"/>
              </w:rPr>
            </w:pPr>
            <w:r w:rsidRPr="003457EB">
              <w:rPr>
                <w:rFonts w:ascii="Arial" w:hAnsi="Arial"/>
                <w:b/>
                <w:bCs/>
                <w:sz w:val="22"/>
                <w:lang w:val="en"/>
              </w:rPr>
              <w:t>Press contact:</w:t>
            </w:r>
          </w:p>
          <w:p w14:paraId="39F59EAC" w14:textId="77777777" w:rsidR="003457EB" w:rsidRPr="003457EB" w:rsidRDefault="003457EB" w:rsidP="003457EB">
            <w:pPr>
              <w:spacing w:line="300" w:lineRule="exact"/>
              <w:ind w:right="-1718"/>
              <w:rPr>
                <w:rFonts w:ascii="Arial" w:hAnsi="Arial"/>
                <w:sz w:val="22"/>
                <w:lang w:val="en-GB"/>
              </w:rPr>
            </w:pPr>
            <w:proofErr w:type="spellStart"/>
            <w:r w:rsidRPr="003457EB">
              <w:rPr>
                <w:rFonts w:ascii="Arial" w:hAnsi="Arial"/>
                <w:sz w:val="22"/>
                <w:lang w:val="en"/>
              </w:rPr>
              <w:t>teamhansen</w:t>
            </w:r>
            <w:proofErr w:type="spellEnd"/>
            <w:r w:rsidRPr="003457EB">
              <w:rPr>
                <w:rFonts w:ascii="Arial" w:hAnsi="Arial"/>
                <w:sz w:val="22"/>
                <w:lang w:val="en"/>
              </w:rPr>
              <w:t xml:space="preserve"> / Manfred Hansen</w:t>
            </w:r>
          </w:p>
          <w:p w14:paraId="1ED51144" w14:textId="77777777" w:rsidR="003457EB" w:rsidRPr="003457EB" w:rsidRDefault="003457EB" w:rsidP="003457EB">
            <w:pPr>
              <w:spacing w:line="300" w:lineRule="exact"/>
              <w:ind w:right="-1718"/>
              <w:rPr>
                <w:rFonts w:ascii="Arial" w:hAnsi="Arial"/>
                <w:sz w:val="22"/>
                <w:lang w:val="en-GB"/>
              </w:rPr>
            </w:pPr>
            <w:proofErr w:type="spellStart"/>
            <w:r w:rsidRPr="003457EB">
              <w:rPr>
                <w:rFonts w:ascii="Arial" w:hAnsi="Arial"/>
                <w:sz w:val="22"/>
                <w:lang w:val="en"/>
              </w:rPr>
              <w:t>Mecklenburger</w:t>
            </w:r>
            <w:proofErr w:type="spellEnd"/>
            <w:r w:rsidRPr="003457EB">
              <w:rPr>
                <w:rFonts w:ascii="Arial" w:hAnsi="Arial"/>
                <w:sz w:val="22"/>
                <w:lang w:val="en"/>
              </w:rPr>
              <w:t xml:space="preserve"> </w:t>
            </w:r>
            <w:proofErr w:type="spellStart"/>
            <w:r w:rsidRPr="003457EB">
              <w:rPr>
                <w:rFonts w:ascii="Arial" w:hAnsi="Arial"/>
                <w:sz w:val="22"/>
                <w:lang w:val="en"/>
              </w:rPr>
              <w:t>Landstr</w:t>
            </w:r>
            <w:proofErr w:type="spellEnd"/>
            <w:r w:rsidRPr="003457EB">
              <w:rPr>
                <w:rFonts w:ascii="Arial" w:hAnsi="Arial"/>
                <w:sz w:val="22"/>
                <w:lang w:val="en"/>
              </w:rPr>
              <w:t>. 28 / D-23570 Lübeck, Germany</w:t>
            </w:r>
          </w:p>
          <w:p w14:paraId="6F041CF1" w14:textId="77777777" w:rsidR="003457EB" w:rsidRPr="00F06247" w:rsidRDefault="003457EB" w:rsidP="003457EB">
            <w:pPr>
              <w:spacing w:line="300" w:lineRule="exact"/>
              <w:rPr>
                <w:rFonts w:ascii="Arial" w:hAnsi="Arial"/>
                <w:sz w:val="22"/>
              </w:rPr>
            </w:pPr>
            <w:r w:rsidRPr="00F06247">
              <w:rPr>
                <w:rFonts w:ascii="Arial" w:hAnsi="Arial"/>
                <w:sz w:val="22"/>
              </w:rPr>
              <w:t>Tel.: +49 (0)4502 / 78 88 5-21</w:t>
            </w:r>
          </w:p>
          <w:p w14:paraId="0BD72F15" w14:textId="77777777" w:rsidR="003457EB" w:rsidRPr="00F06247" w:rsidRDefault="003457EB" w:rsidP="003457EB">
            <w:pPr>
              <w:spacing w:line="300" w:lineRule="exact"/>
              <w:rPr>
                <w:rFonts w:ascii="Arial" w:hAnsi="Arial"/>
                <w:sz w:val="22"/>
              </w:rPr>
            </w:pPr>
            <w:proofErr w:type="spellStart"/>
            <w:r w:rsidRPr="00F06247">
              <w:rPr>
                <w:rFonts w:ascii="Arial" w:hAnsi="Arial"/>
                <w:sz w:val="22"/>
              </w:rPr>
              <w:t>E-mail</w:t>
            </w:r>
            <w:proofErr w:type="spellEnd"/>
            <w:r w:rsidRPr="00F06247">
              <w:rPr>
                <w:rFonts w:ascii="Arial" w:hAnsi="Arial"/>
                <w:sz w:val="22"/>
              </w:rPr>
              <w:t xml:space="preserve">: </w:t>
            </w:r>
            <w:hyperlink r:id="rId12" w:history="1">
              <w:r w:rsidRPr="00F06247">
                <w:rPr>
                  <w:rFonts w:ascii="Arial" w:hAnsi="Arial"/>
                  <w:color w:val="0000FF"/>
                  <w:sz w:val="22"/>
                  <w:u w:val="single"/>
                </w:rPr>
                <w:t>manfred.hansen@teamhansen.de</w:t>
              </w:r>
            </w:hyperlink>
          </w:p>
        </w:tc>
      </w:tr>
    </w:tbl>
    <w:p w14:paraId="05679135" w14:textId="77777777" w:rsidR="003457EB" w:rsidRPr="003457EB" w:rsidRDefault="003457EB" w:rsidP="003457EB">
      <w:pPr>
        <w:spacing w:line="300" w:lineRule="exact"/>
        <w:jc w:val="both"/>
        <w:rPr>
          <w:rFonts w:ascii="Arial" w:eastAsia="Aptos" w:hAnsi="Arial" w:cs="Arial"/>
          <w:kern w:val="2"/>
          <w:sz w:val="22"/>
          <w:szCs w:val="22"/>
          <w:lang w:val="en-GB" w:eastAsia="en-US"/>
          <w14:ligatures w14:val="standardContextual"/>
        </w:rPr>
      </w:pPr>
      <w:r w:rsidRPr="003457EB">
        <w:rPr>
          <w:rFonts w:ascii="Arial" w:eastAsia="Aptos" w:hAnsi="Arial" w:cs="Arial"/>
          <w:b/>
          <w:bCs/>
          <w:kern w:val="2"/>
          <w:sz w:val="22"/>
          <w:szCs w:val="22"/>
          <w:lang w:val="en" w:eastAsia="en-US"/>
          <w14:ligatures w14:val="standardContextual"/>
        </w:rPr>
        <w:t>We request courtesy copies of published articles. You can also e-mail us a PDF of the article or send us a link to the publication.</w:t>
      </w:r>
    </w:p>
    <w:p w14:paraId="0A407DB4" w14:textId="77777777" w:rsidR="003457EB" w:rsidRDefault="003457EB" w:rsidP="003457EB">
      <w:pPr>
        <w:spacing w:line="300" w:lineRule="exact"/>
        <w:rPr>
          <w:rFonts w:ascii="Arial" w:hAnsi="Arial" w:cs="Arial"/>
          <w:sz w:val="22"/>
          <w:szCs w:val="22"/>
          <w:lang w:val="en-US"/>
        </w:rPr>
      </w:pPr>
    </w:p>
    <w:sectPr w:rsidR="003457EB" w:rsidSect="001F73AE">
      <w:headerReference w:type="default" r:id="rId13"/>
      <w:footerReference w:type="even" r:id="rId14"/>
      <w:headerReference w:type="first" r:id="rId15"/>
      <w:type w:val="continuous"/>
      <w:pgSz w:w="11907" w:h="16840" w:code="9"/>
      <w:pgMar w:top="2495" w:right="1276" w:bottom="1418" w:left="1418" w:header="0" w:footer="3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C945D" w14:textId="77777777" w:rsidR="00C7530F" w:rsidRDefault="00C7530F">
      <w:r>
        <w:separator/>
      </w:r>
    </w:p>
  </w:endnote>
  <w:endnote w:type="continuationSeparator" w:id="0">
    <w:p w14:paraId="0F2D719A" w14:textId="77777777" w:rsidR="00C7530F" w:rsidRDefault="00C753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5253C" w14:textId="77777777" w:rsidR="00F33463" w:rsidRDefault="00F33463">
    <w:pPr>
      <w:pStyle w:val="Fuzeile"/>
      <w:framePr w:wrap="around" w:vAnchor="text" w:hAnchor="margin" w:xAlign="center" w:y="1"/>
      <w:rPr>
        <w:rStyle w:val="Seitenzahl"/>
      </w:rPr>
    </w:pPr>
    <w:r>
      <w:rPr>
        <w:rStyle w:val="Seitenzahl"/>
        <w:lang w:val="en"/>
      </w:rPr>
      <w:fldChar w:fldCharType="begin"/>
    </w:r>
    <w:r>
      <w:rPr>
        <w:rStyle w:val="Seitenzahl"/>
        <w:lang w:val="en"/>
      </w:rPr>
      <w:instrText xml:space="preserve">PAGE  </w:instrText>
    </w:r>
    <w:r>
      <w:rPr>
        <w:rStyle w:val="Seitenzahl"/>
        <w:lang w:val="en"/>
      </w:rPr>
      <w:fldChar w:fldCharType="end"/>
    </w:r>
  </w:p>
  <w:p w14:paraId="39A25B38" w14:textId="77777777" w:rsidR="00F33463" w:rsidRDefault="00F3346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9AE2D" w14:textId="77777777" w:rsidR="00C7530F" w:rsidRDefault="00C7530F">
      <w:r>
        <w:separator/>
      </w:r>
    </w:p>
  </w:footnote>
  <w:footnote w:type="continuationSeparator" w:id="0">
    <w:p w14:paraId="574BB7F2" w14:textId="77777777" w:rsidR="00C7530F" w:rsidRDefault="00C753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C849D" w14:textId="77777777" w:rsidR="00F33463" w:rsidRDefault="007C6D6E">
    <w:pPr>
      <w:pStyle w:val="Kopfzeile"/>
    </w:pPr>
    <w:r>
      <w:rPr>
        <w:noProof/>
        <w:lang w:val="en"/>
      </w:rPr>
      <w:drawing>
        <wp:anchor distT="0" distB="0" distL="114300" distR="114300" simplePos="0" relativeHeight="251663872" behindDoc="1" locked="0" layoutInCell="1" allowOverlap="1" wp14:anchorId="4ACBB8C7" wp14:editId="047C9658">
          <wp:simplePos x="0" y="0"/>
          <wp:positionH relativeFrom="page">
            <wp:posOffset>0</wp:posOffset>
          </wp:positionH>
          <wp:positionV relativeFrom="page">
            <wp:posOffset>19969</wp:posOffset>
          </wp:positionV>
          <wp:extent cx="7560000" cy="10699200"/>
          <wp:effectExtent l="0" t="0" r="0" b="6985"/>
          <wp:wrapNone/>
          <wp:docPr id="1"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3"/>
                  <pic:cNvPicPr/>
                </pic:nvPicPr>
                <pic:blipFill>
                  <a:blip r:embed="rId1"/>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380BE" w14:textId="77777777" w:rsidR="00F33463" w:rsidRDefault="00281303">
    <w:pPr>
      <w:pStyle w:val="Kopfzeile"/>
    </w:pPr>
    <w:r>
      <w:rPr>
        <w:noProof/>
        <w:lang w:val="en"/>
      </w:rPr>
      <w:drawing>
        <wp:anchor distT="0" distB="0" distL="114300" distR="114300" simplePos="0" relativeHeight="251661824" behindDoc="1" locked="0" layoutInCell="1" allowOverlap="1" wp14:anchorId="3AA05E99" wp14:editId="3559E900">
          <wp:simplePos x="0" y="0"/>
          <wp:positionH relativeFrom="page">
            <wp:posOffset>0</wp:posOffset>
          </wp:positionH>
          <wp:positionV relativeFrom="page">
            <wp:posOffset>-33977</wp:posOffset>
          </wp:positionV>
          <wp:extent cx="7560000" cy="10699200"/>
          <wp:effectExtent l="0" t="0" r="0" b="6985"/>
          <wp:wrapNone/>
          <wp:docPr id="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2"/>
                  <pic:cNvPicPr/>
                </pic:nvPicPr>
                <pic:blipFill>
                  <a:blip r:embed="rId1"/>
                  <a:stretch>
                    <a:fillRect/>
                  </a:stretch>
                </pic:blipFill>
                <pic:spPr>
                  <a:xfrm>
                    <a:off x="0" y="0"/>
                    <a:ext cx="7560000" cy="10699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A448E0"/>
    <w:multiLevelType w:val="hybridMultilevel"/>
    <w:tmpl w:val="03C61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49103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E3D"/>
    <w:rsid w:val="000227EC"/>
    <w:rsid w:val="00024026"/>
    <w:rsid w:val="00035995"/>
    <w:rsid w:val="00036E20"/>
    <w:rsid w:val="0004116A"/>
    <w:rsid w:val="0004658A"/>
    <w:rsid w:val="00050907"/>
    <w:rsid w:val="00051E3D"/>
    <w:rsid w:val="000543F3"/>
    <w:rsid w:val="00090C62"/>
    <w:rsid w:val="000A55E5"/>
    <w:rsid w:val="000B21ED"/>
    <w:rsid w:val="000C6AEF"/>
    <w:rsid w:val="000D4825"/>
    <w:rsid w:val="000E5315"/>
    <w:rsid w:val="00120297"/>
    <w:rsid w:val="00126423"/>
    <w:rsid w:val="00141C8C"/>
    <w:rsid w:val="0014729B"/>
    <w:rsid w:val="00163590"/>
    <w:rsid w:val="001713D1"/>
    <w:rsid w:val="00197E4D"/>
    <w:rsid w:val="001A0EB0"/>
    <w:rsid w:val="001A1CD8"/>
    <w:rsid w:val="001A1E94"/>
    <w:rsid w:val="001B266F"/>
    <w:rsid w:val="001C0244"/>
    <w:rsid w:val="001D74D2"/>
    <w:rsid w:val="001E7976"/>
    <w:rsid w:val="001F4698"/>
    <w:rsid w:val="001F73AE"/>
    <w:rsid w:val="001F750B"/>
    <w:rsid w:val="00201ECC"/>
    <w:rsid w:val="002161F4"/>
    <w:rsid w:val="00244659"/>
    <w:rsid w:val="0026706E"/>
    <w:rsid w:val="00281303"/>
    <w:rsid w:val="002C7AF9"/>
    <w:rsid w:val="002D103D"/>
    <w:rsid w:val="002D507D"/>
    <w:rsid w:val="002E2EDA"/>
    <w:rsid w:val="00310767"/>
    <w:rsid w:val="00311DFD"/>
    <w:rsid w:val="003201BD"/>
    <w:rsid w:val="00327281"/>
    <w:rsid w:val="003457EB"/>
    <w:rsid w:val="00350DC7"/>
    <w:rsid w:val="00351D01"/>
    <w:rsid w:val="003544FD"/>
    <w:rsid w:val="00370EC6"/>
    <w:rsid w:val="003947BF"/>
    <w:rsid w:val="003A1F83"/>
    <w:rsid w:val="003C5D3A"/>
    <w:rsid w:val="003F4692"/>
    <w:rsid w:val="00417D84"/>
    <w:rsid w:val="00421A17"/>
    <w:rsid w:val="004241A0"/>
    <w:rsid w:val="0043581E"/>
    <w:rsid w:val="00436039"/>
    <w:rsid w:val="004556B8"/>
    <w:rsid w:val="004756DC"/>
    <w:rsid w:val="004973DF"/>
    <w:rsid w:val="00497B93"/>
    <w:rsid w:val="004A0154"/>
    <w:rsid w:val="004C6DE3"/>
    <w:rsid w:val="004D645D"/>
    <w:rsid w:val="004E114A"/>
    <w:rsid w:val="004E3BBC"/>
    <w:rsid w:val="004F1963"/>
    <w:rsid w:val="004F33AA"/>
    <w:rsid w:val="004F6DFB"/>
    <w:rsid w:val="00502250"/>
    <w:rsid w:val="00503552"/>
    <w:rsid w:val="00510A52"/>
    <w:rsid w:val="00515240"/>
    <w:rsid w:val="0051721E"/>
    <w:rsid w:val="0052625C"/>
    <w:rsid w:val="0053615E"/>
    <w:rsid w:val="005370D5"/>
    <w:rsid w:val="00550307"/>
    <w:rsid w:val="00554338"/>
    <w:rsid w:val="00567852"/>
    <w:rsid w:val="0057716C"/>
    <w:rsid w:val="00580CB6"/>
    <w:rsid w:val="005B7B21"/>
    <w:rsid w:val="005C52BA"/>
    <w:rsid w:val="005D670B"/>
    <w:rsid w:val="005F64B0"/>
    <w:rsid w:val="005F6644"/>
    <w:rsid w:val="006512D7"/>
    <w:rsid w:val="0066278C"/>
    <w:rsid w:val="006741AD"/>
    <w:rsid w:val="006C0B5A"/>
    <w:rsid w:val="006C2AF2"/>
    <w:rsid w:val="006C5219"/>
    <w:rsid w:val="006C563A"/>
    <w:rsid w:val="006E1605"/>
    <w:rsid w:val="007269F3"/>
    <w:rsid w:val="00727058"/>
    <w:rsid w:val="00742365"/>
    <w:rsid w:val="007440B6"/>
    <w:rsid w:val="00745E6D"/>
    <w:rsid w:val="0077380A"/>
    <w:rsid w:val="00774A35"/>
    <w:rsid w:val="0079420E"/>
    <w:rsid w:val="007A4820"/>
    <w:rsid w:val="007C6D6E"/>
    <w:rsid w:val="007E2F4E"/>
    <w:rsid w:val="007F2C39"/>
    <w:rsid w:val="00800B08"/>
    <w:rsid w:val="0080181F"/>
    <w:rsid w:val="0080741C"/>
    <w:rsid w:val="00807435"/>
    <w:rsid w:val="00827AF7"/>
    <w:rsid w:val="00833F95"/>
    <w:rsid w:val="0083437B"/>
    <w:rsid w:val="008425EB"/>
    <w:rsid w:val="008533F9"/>
    <w:rsid w:val="0087059F"/>
    <w:rsid w:val="00871D62"/>
    <w:rsid w:val="00873F91"/>
    <w:rsid w:val="008907C1"/>
    <w:rsid w:val="0089539C"/>
    <w:rsid w:val="008D12AC"/>
    <w:rsid w:val="008E6029"/>
    <w:rsid w:val="008E711D"/>
    <w:rsid w:val="008F1894"/>
    <w:rsid w:val="009130A9"/>
    <w:rsid w:val="0093162F"/>
    <w:rsid w:val="00932196"/>
    <w:rsid w:val="00960249"/>
    <w:rsid w:val="0097546F"/>
    <w:rsid w:val="00986992"/>
    <w:rsid w:val="00991A73"/>
    <w:rsid w:val="009B2F74"/>
    <w:rsid w:val="009B5439"/>
    <w:rsid w:val="009C7396"/>
    <w:rsid w:val="009D7758"/>
    <w:rsid w:val="009F7720"/>
    <w:rsid w:val="00A040BE"/>
    <w:rsid w:val="00A36E09"/>
    <w:rsid w:val="00A37696"/>
    <w:rsid w:val="00A47DEC"/>
    <w:rsid w:val="00A52089"/>
    <w:rsid w:val="00A67B7D"/>
    <w:rsid w:val="00A90ED4"/>
    <w:rsid w:val="00A94A55"/>
    <w:rsid w:val="00AA27F5"/>
    <w:rsid w:val="00AA7561"/>
    <w:rsid w:val="00AC2301"/>
    <w:rsid w:val="00AD1F81"/>
    <w:rsid w:val="00B01E54"/>
    <w:rsid w:val="00B02957"/>
    <w:rsid w:val="00B03BDE"/>
    <w:rsid w:val="00B66368"/>
    <w:rsid w:val="00B70E33"/>
    <w:rsid w:val="00BA509E"/>
    <w:rsid w:val="00BB34D0"/>
    <w:rsid w:val="00BD77F5"/>
    <w:rsid w:val="00BF0B1C"/>
    <w:rsid w:val="00C004FB"/>
    <w:rsid w:val="00C03C8A"/>
    <w:rsid w:val="00C03E3B"/>
    <w:rsid w:val="00C1282B"/>
    <w:rsid w:val="00C12D2A"/>
    <w:rsid w:val="00C21784"/>
    <w:rsid w:val="00C31AB4"/>
    <w:rsid w:val="00C33D1B"/>
    <w:rsid w:val="00C47E86"/>
    <w:rsid w:val="00C63E38"/>
    <w:rsid w:val="00C66FEA"/>
    <w:rsid w:val="00C7530F"/>
    <w:rsid w:val="00C92BED"/>
    <w:rsid w:val="00CD26DE"/>
    <w:rsid w:val="00CE3B6F"/>
    <w:rsid w:val="00CE71B0"/>
    <w:rsid w:val="00D2370F"/>
    <w:rsid w:val="00D40468"/>
    <w:rsid w:val="00D4451B"/>
    <w:rsid w:val="00D47B02"/>
    <w:rsid w:val="00D574FA"/>
    <w:rsid w:val="00D65D73"/>
    <w:rsid w:val="00D72DF5"/>
    <w:rsid w:val="00D72E3F"/>
    <w:rsid w:val="00E02A42"/>
    <w:rsid w:val="00E0532F"/>
    <w:rsid w:val="00E11994"/>
    <w:rsid w:val="00E21297"/>
    <w:rsid w:val="00E31FF9"/>
    <w:rsid w:val="00E34059"/>
    <w:rsid w:val="00E574CB"/>
    <w:rsid w:val="00E642B6"/>
    <w:rsid w:val="00E7330B"/>
    <w:rsid w:val="00E73B57"/>
    <w:rsid w:val="00E83DE7"/>
    <w:rsid w:val="00E95E00"/>
    <w:rsid w:val="00E9692D"/>
    <w:rsid w:val="00EA044A"/>
    <w:rsid w:val="00EB26D7"/>
    <w:rsid w:val="00EB52CF"/>
    <w:rsid w:val="00EB75EB"/>
    <w:rsid w:val="00EC4203"/>
    <w:rsid w:val="00EE4CBC"/>
    <w:rsid w:val="00EE5258"/>
    <w:rsid w:val="00F06247"/>
    <w:rsid w:val="00F265AF"/>
    <w:rsid w:val="00F30477"/>
    <w:rsid w:val="00F33463"/>
    <w:rsid w:val="00F3397B"/>
    <w:rsid w:val="00F33FB6"/>
    <w:rsid w:val="00F53EE1"/>
    <w:rsid w:val="00F61525"/>
    <w:rsid w:val="00F856FB"/>
    <w:rsid w:val="00F85B38"/>
    <w:rsid w:val="00F9113C"/>
    <w:rsid w:val="00F94679"/>
    <w:rsid w:val="00F9666D"/>
    <w:rsid w:val="00FA7E05"/>
    <w:rsid w:val="00FC5A6E"/>
    <w:rsid w:val="00FE49AE"/>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3124B1E"/>
  <w14:defaultImageDpi w14:val="300"/>
  <w15:docId w15:val="{1247AB6D-A3E7-4978-99BA-2570B18E3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Formatvorlage1">
    <w:name w:val="Formatvorlage1"/>
    <w:basedOn w:val="Standard"/>
    <w:rPr>
      <w:rFonts w:ascii="Arial" w:eastAsia="Times New Roman" w:hAnsi="Arial"/>
    </w:rPr>
  </w:style>
  <w:style w:type="paragraph" w:styleId="Textkrper">
    <w:name w:val="Body Text"/>
    <w:basedOn w:val="Standard"/>
    <w:pPr>
      <w:spacing w:after="220" w:line="180" w:lineRule="atLeast"/>
      <w:jc w:val="both"/>
    </w:pPr>
    <w:rPr>
      <w:rFonts w:ascii="Arial" w:eastAsia="Times New Roman" w:hAnsi="Arial"/>
    </w:rPr>
  </w:style>
  <w:style w:type="paragraph" w:styleId="Fuzeile">
    <w:name w:val="footer"/>
    <w:basedOn w:val="Standard"/>
    <w:pPr>
      <w:tabs>
        <w:tab w:val="center" w:pos="4536"/>
        <w:tab w:val="right" w:pos="9072"/>
      </w:tabs>
    </w:pPr>
    <w:rPr>
      <w:rFonts w:ascii="Times New Roman" w:eastAsia="Times New Roman" w:hAnsi="Times New Roman"/>
      <w:sz w:val="20"/>
    </w:rPr>
  </w:style>
  <w:style w:type="character" w:styleId="Seitenzahl">
    <w:name w:val="page number"/>
    <w:basedOn w:val="Absatz-Standardschriftart"/>
  </w:style>
  <w:style w:type="paragraph" w:styleId="Textkrper2">
    <w:name w:val="Body Text 2"/>
    <w:basedOn w:val="Standard"/>
    <w:rPr>
      <w:rFonts w:ascii="Arial" w:eastAsia="Times New Roman" w:hAnsi="Arial"/>
      <w:sz w:val="22"/>
    </w:rPr>
  </w:style>
  <w:style w:type="paragraph" w:styleId="Beschriftung">
    <w:name w:val="caption"/>
    <w:basedOn w:val="Standard"/>
    <w:next w:val="Standard"/>
    <w:qFormat/>
    <w:pPr>
      <w:framePr w:w="4933" w:h="2552" w:hSpace="142" w:wrap="notBeside" w:vAnchor="page" w:hAnchor="page" w:x="1434" w:y="2881" w:anchorLock="1"/>
      <w:spacing w:after="80"/>
    </w:pPr>
    <w:rPr>
      <w:rFonts w:ascii="Arial" w:eastAsia="Times New Roman" w:hAnsi="Arial"/>
      <w:b/>
      <w:sz w:val="20"/>
    </w:rPr>
  </w:style>
  <w:style w:type="paragraph" w:styleId="Kopfzeile">
    <w:name w:val="header"/>
    <w:basedOn w:val="Standard"/>
    <w:pPr>
      <w:tabs>
        <w:tab w:val="center" w:pos="4536"/>
        <w:tab w:val="right" w:pos="9072"/>
      </w:tabs>
    </w:pPr>
  </w:style>
  <w:style w:type="paragraph" w:styleId="Sprechblasentext">
    <w:name w:val="Balloon Text"/>
    <w:basedOn w:val="Standard"/>
    <w:link w:val="SprechblasentextZchn"/>
    <w:uiPriority w:val="99"/>
    <w:semiHidden/>
    <w:unhideWhenUsed/>
    <w:rsid w:val="009C739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9C7396"/>
    <w:rPr>
      <w:rFonts w:ascii="Lucida Grande" w:hAnsi="Lucida Grande" w:cs="Lucida Grande"/>
      <w:sz w:val="18"/>
      <w:szCs w:val="18"/>
    </w:rPr>
  </w:style>
  <w:style w:type="table" w:styleId="Tabellenraster">
    <w:name w:val="Table Grid"/>
    <w:basedOn w:val="NormaleTabelle"/>
    <w:uiPriority w:val="39"/>
    <w:rsid w:val="001F73AE"/>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1F73AE"/>
    <w:rPr>
      <w:rFonts w:ascii="Calibri" w:eastAsia="Calibri" w:hAnsi="Calibri" w:cs="Arial"/>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F73AE"/>
    <w:rPr>
      <w:color w:val="0000FF" w:themeColor="hyperlink"/>
      <w:u w:val="single"/>
    </w:rPr>
  </w:style>
  <w:style w:type="character" w:styleId="NichtaufgelsteErwhnung">
    <w:name w:val="Unresolved Mention"/>
    <w:basedOn w:val="Absatz-Standardschriftart"/>
    <w:uiPriority w:val="99"/>
    <w:semiHidden/>
    <w:unhideWhenUsed/>
    <w:rsid w:val="001F73AE"/>
    <w:rPr>
      <w:color w:val="605E5C"/>
      <w:shd w:val="clear" w:color="auto" w:fill="E1DFDD"/>
    </w:rPr>
  </w:style>
  <w:style w:type="table" w:customStyle="1" w:styleId="Tabellenraster5">
    <w:name w:val="Tabellenraster5"/>
    <w:basedOn w:val="NormaleTabelle"/>
    <w:next w:val="Tabellenraster"/>
    <w:uiPriority w:val="59"/>
    <w:rsid w:val="00E34059"/>
    <w:rPr>
      <w:rFonts w:ascii="Aptos" w:hAnsi="Aptos"/>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10A52"/>
    <w:pPr>
      <w:ind w:left="720"/>
      <w:contextualSpacing/>
    </w:pPr>
  </w:style>
  <w:style w:type="character" w:styleId="Kommentarzeichen">
    <w:name w:val="annotation reference"/>
    <w:basedOn w:val="Absatz-Standardschriftart"/>
    <w:uiPriority w:val="99"/>
    <w:semiHidden/>
    <w:unhideWhenUsed/>
    <w:rsid w:val="0077380A"/>
    <w:rPr>
      <w:sz w:val="16"/>
      <w:szCs w:val="16"/>
    </w:rPr>
  </w:style>
  <w:style w:type="paragraph" w:styleId="Kommentartext">
    <w:name w:val="annotation text"/>
    <w:basedOn w:val="Standard"/>
    <w:link w:val="KommentartextZchn"/>
    <w:uiPriority w:val="99"/>
    <w:unhideWhenUsed/>
    <w:rsid w:val="0077380A"/>
    <w:rPr>
      <w:sz w:val="20"/>
    </w:rPr>
  </w:style>
  <w:style w:type="character" w:customStyle="1" w:styleId="KommentartextZchn">
    <w:name w:val="Kommentartext Zchn"/>
    <w:basedOn w:val="Absatz-Standardschriftart"/>
    <w:link w:val="Kommentartext"/>
    <w:uiPriority w:val="99"/>
    <w:rsid w:val="0077380A"/>
  </w:style>
  <w:style w:type="paragraph" w:styleId="Kommentarthema">
    <w:name w:val="annotation subject"/>
    <w:basedOn w:val="Kommentartext"/>
    <w:next w:val="Kommentartext"/>
    <w:link w:val="KommentarthemaZchn"/>
    <w:uiPriority w:val="99"/>
    <w:semiHidden/>
    <w:unhideWhenUsed/>
    <w:rsid w:val="0077380A"/>
    <w:rPr>
      <w:b/>
      <w:bCs/>
    </w:rPr>
  </w:style>
  <w:style w:type="character" w:customStyle="1" w:styleId="KommentarthemaZchn">
    <w:name w:val="Kommentarthema Zchn"/>
    <w:basedOn w:val="KommentartextZchn"/>
    <w:link w:val="Kommentarthema"/>
    <w:uiPriority w:val="99"/>
    <w:semiHidden/>
    <w:rsid w:val="0077380A"/>
    <w:rPr>
      <w:b/>
      <w:bCs/>
    </w:rPr>
  </w:style>
  <w:style w:type="character" w:styleId="BesuchterLink">
    <w:name w:val="FollowedHyperlink"/>
    <w:basedOn w:val="Absatz-Standardschriftart"/>
    <w:uiPriority w:val="99"/>
    <w:semiHidden/>
    <w:unhideWhenUsed/>
    <w:rsid w:val="00A36E09"/>
    <w:rPr>
      <w:color w:val="800080" w:themeColor="followedHyperlink"/>
      <w:u w:val="single"/>
    </w:rPr>
  </w:style>
  <w:style w:type="table" w:customStyle="1" w:styleId="Tabellenraster51">
    <w:name w:val="Tabellenraster51"/>
    <w:basedOn w:val="NormaleTabelle"/>
    <w:uiPriority w:val="59"/>
    <w:rsid w:val="000227EC"/>
    <w:rPr>
      <w:rFonts w:ascii="Aptos" w:hAnsi="Aptos" w:cs="Times"/>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1">
    <w:name w:val="Tabellenraster1"/>
    <w:basedOn w:val="NormaleTabelle"/>
    <w:next w:val="Tabellenraster"/>
    <w:uiPriority w:val="59"/>
    <w:rsid w:val="003457EB"/>
    <w:rPr>
      <w:rFonts w:ascii="Aptos" w:hAnsi="Aptos"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3367022">
      <w:bodyDiv w:val="1"/>
      <w:marLeft w:val="0"/>
      <w:marRight w:val="0"/>
      <w:marTop w:val="0"/>
      <w:marBottom w:val="0"/>
      <w:divBdr>
        <w:top w:val="none" w:sz="0" w:space="0" w:color="auto"/>
        <w:left w:val="none" w:sz="0" w:space="0" w:color="auto"/>
        <w:bottom w:val="none" w:sz="0" w:space="0" w:color="auto"/>
        <w:right w:val="none" w:sz="0" w:space="0" w:color="auto"/>
      </w:divBdr>
    </w:div>
    <w:div w:id="1347290502">
      <w:bodyDiv w:val="1"/>
      <w:marLeft w:val="0"/>
      <w:marRight w:val="0"/>
      <w:marTop w:val="0"/>
      <w:marBottom w:val="0"/>
      <w:divBdr>
        <w:top w:val="none" w:sz="0" w:space="0" w:color="auto"/>
        <w:left w:val="none" w:sz="0" w:space="0" w:color="auto"/>
        <w:bottom w:val="none" w:sz="0" w:space="0" w:color="auto"/>
        <w:right w:val="none" w:sz="0" w:space="0" w:color="auto"/>
      </w:divBdr>
    </w:div>
    <w:div w:id="1542553572">
      <w:bodyDiv w:val="1"/>
      <w:marLeft w:val="0"/>
      <w:marRight w:val="0"/>
      <w:marTop w:val="0"/>
      <w:marBottom w:val="0"/>
      <w:divBdr>
        <w:top w:val="none" w:sz="0" w:space="0" w:color="auto"/>
        <w:left w:val="none" w:sz="0" w:space="0" w:color="auto"/>
        <w:bottom w:val="none" w:sz="0" w:space="0" w:color="auto"/>
        <w:right w:val="none" w:sz="0" w:space="0" w:color="auto"/>
      </w:divBdr>
    </w:div>
    <w:div w:id="1562597414">
      <w:bodyDiv w:val="1"/>
      <w:marLeft w:val="0"/>
      <w:marRight w:val="0"/>
      <w:marTop w:val="0"/>
      <w:marBottom w:val="0"/>
      <w:divBdr>
        <w:top w:val="none" w:sz="0" w:space="0" w:color="auto"/>
        <w:left w:val="none" w:sz="0" w:space="0" w:color="auto"/>
        <w:bottom w:val="none" w:sz="0" w:space="0" w:color="auto"/>
        <w:right w:val="none" w:sz="0" w:space="0" w:color="auto"/>
      </w:divBdr>
    </w:div>
    <w:div w:id="1669358674">
      <w:bodyDiv w:val="1"/>
      <w:marLeft w:val="0"/>
      <w:marRight w:val="0"/>
      <w:marTop w:val="0"/>
      <w:marBottom w:val="0"/>
      <w:divBdr>
        <w:top w:val="none" w:sz="0" w:space="0" w:color="auto"/>
        <w:left w:val="none" w:sz="0" w:space="0" w:color="auto"/>
        <w:bottom w:val="none" w:sz="0" w:space="0" w:color="auto"/>
        <w:right w:val="none" w:sz="0" w:space="0" w:color="auto"/>
      </w:divBdr>
    </w:div>
    <w:div w:id="21299352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nfred.hansen@teamhansen.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kvanderlans@planteneers.com"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mediastock.stern-wywiol-gruppe.de/share/974BFEF1-6FFD-4DB2-B1C77DF3765A3E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ikesCount xmlns="http://schemas.microsoft.com/sharepoint/v3" xsi:nil="true"/>
    <lcf76f155ced4ddcb4097134ff3c332f xmlns="569a2695-5af6-4c6c-9063-71f1276a0ec2">
      <Terms xmlns="http://schemas.microsoft.com/office/infopath/2007/PartnerControls"/>
    </lcf76f155ced4ddcb4097134ff3c332f>
    <Ratings xmlns="http://schemas.microsoft.com/sharepoint/v3" xsi:nil="true"/>
    <LikedBy xmlns="http://schemas.microsoft.com/sharepoint/v3">
      <UserInfo>
        <DisplayName/>
        <AccountId xsi:nil="true"/>
        <AccountType/>
      </UserInfo>
    </LikedBy>
    <TaxCatchAll xmlns="2183275b-b057-4858-b85f-00c13b273d1c" xsi:nil="true"/>
    <RatedBy xmlns="http://schemas.microsoft.com/sharepoint/v3">
      <UserInfo>
        <DisplayName/>
        <AccountId xsi:nil="true"/>
        <AccountType/>
      </UserInfo>
    </RatedBy>
    <ArchiverLinkFileType xmlns="569a2695-5af6-4c6c-9063-71f1276a0e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190B32F5AFC894ABFB97A0085D92D7F" ma:contentTypeVersion="42" ma:contentTypeDescription="Ein neues Dokument erstellen." ma:contentTypeScope="" ma:versionID="b8f2bae87f6bd99de8355ad6b95105a6">
  <xsd:schema xmlns:xsd="http://www.w3.org/2001/XMLSchema" xmlns:xs="http://www.w3.org/2001/XMLSchema" xmlns:p="http://schemas.microsoft.com/office/2006/metadata/properties" xmlns:ns1="http://schemas.microsoft.com/sharepoint/v3" xmlns:ns2="569a2695-5af6-4c6c-9063-71f1276a0ec2" xmlns:ns3="2183275b-b057-4858-b85f-00c13b273d1c" targetNamespace="http://schemas.microsoft.com/office/2006/metadata/properties" ma:root="true" ma:fieldsID="47cb34110aadc53e213056eeab1dd74e" ns1:_="" ns2:_="" ns3:_="">
    <xsd:import namespace="http://schemas.microsoft.com/sharepoint/v3"/>
    <xsd:import namespace="569a2695-5af6-4c6c-9063-71f1276a0ec2"/>
    <xsd:import namespace="2183275b-b057-4858-b85f-00c13b273d1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element ref="ns2:MediaServiceBillingMetadata" minOccurs="0"/>
                <xsd:element ref="ns1:AverageRating" minOccurs="0"/>
                <xsd:element ref="ns1:RatingCount" minOccurs="0"/>
                <xsd:element ref="ns1:RatedBy" minOccurs="0"/>
                <xsd:element ref="ns1:Ratings" minOccurs="0"/>
                <xsd:element ref="ns1:LikesCount" minOccurs="0"/>
                <xsd:element ref="ns1:LikedBy" minOccurs="0"/>
                <xsd:element ref="ns2:ArchiverLinkFil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24" nillable="true" ma:displayName="Bewertung (0 - 5)" ma:decimals="2" ma:description="Mittelwert aller Bewertungen, die abgegeben wurden." ma:internalName="AverageRating" ma:readOnly="true">
      <xsd:simpleType>
        <xsd:restriction base="dms:Number"/>
      </xsd:simpleType>
    </xsd:element>
    <xsd:element name="RatingCount" ma:index="25" nillable="true" ma:displayName="Anzahl Bewertungen" ma:decimals="0" ma:description="Anzahl abgegebener Bewertungen" ma:internalName="RatingCount" ma:readOnly="true">
      <xsd:simpleType>
        <xsd:restriction base="dms:Number"/>
      </xsd:simpleType>
    </xsd:element>
    <xsd:element name="RatedBy" ma:index="26" nillable="true" ma:displayName="Bewertet von" ma:description="Benutzer haben das Element bewertet."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27" nillable="true" ma:displayName="Benutzerbewertungen" ma:description="Bewertungen für das Element" ma:hidden="true" ma:internalName="Ratings">
      <xsd:simpleType>
        <xsd:restriction base="dms:Note"/>
      </xsd:simpleType>
    </xsd:element>
    <xsd:element name="LikesCount" ma:index="28" nillable="true" ma:displayName="Anzahl 'Gefällt mir'" ma:internalName="LikesCount">
      <xsd:simpleType>
        <xsd:restriction base="dms:Unknown"/>
      </xsd:simpleType>
    </xsd:element>
    <xsd:element name="LikedBy" ma:index="29" nillable="true" ma:displayName="Gefällt"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69a2695-5af6-4c6c-9063-71f1276a0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3e0fb5e2-295b-4c28-b1d8-38c7cdfa9e24" ma:termSetId="09814cd3-568e-fe90-9814-8d621ff8fb84" ma:anchorId="fba54fb3-c3e1-fe81-a776-ca4b69148c4d" ma:open="true" ma:isKeyword="false">
      <xsd:complexType>
        <xsd:sequence>
          <xsd:element ref="pc:Terms" minOccurs="0" maxOccurs="1"/>
        </xsd:sequence>
      </xsd:complex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ArchiverLinkFileType" ma:index="30" nillable="true" ma:displayName="ArchiverLinkFileType" ma:hidden="true" ma:internalName="ArchiverLinkFileTyp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83275b-b057-4858-b85f-00c13b273d1c"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b8504589-46b4-4b32-b44f-ea7b0b04d5ed}" ma:internalName="TaxCatchAll" ma:showField="CatchAllData" ma:web="2183275b-b057-4858-b85f-00c13b273d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1CDC30-AC77-4199-916E-BFDB56B4FF59}">
  <ds:schemaRefs>
    <ds:schemaRef ds:uri="http://schemas.microsoft.com/sharepoint/v3/contenttype/forms"/>
  </ds:schemaRefs>
</ds:datastoreItem>
</file>

<file path=customXml/itemProps2.xml><?xml version="1.0" encoding="utf-8"?>
<ds:datastoreItem xmlns:ds="http://schemas.openxmlformats.org/officeDocument/2006/customXml" ds:itemID="{28756674-29DA-4BEE-AA64-2E24AC3BB1F4}">
  <ds:schemaRefs>
    <ds:schemaRef ds:uri="http://schemas.microsoft.com/office/2006/metadata/properties"/>
    <ds:schemaRef ds:uri="http://schemas.microsoft.com/office/infopath/2007/PartnerControls"/>
    <ds:schemaRef ds:uri="http://schemas.microsoft.com/sharepoint/v3"/>
    <ds:schemaRef ds:uri="569a2695-5af6-4c6c-9063-71f1276a0ec2"/>
    <ds:schemaRef ds:uri="2183275b-b057-4858-b85f-00c13b273d1c"/>
  </ds:schemaRefs>
</ds:datastoreItem>
</file>

<file path=customXml/itemProps3.xml><?xml version="1.0" encoding="utf-8"?>
<ds:datastoreItem xmlns:ds="http://schemas.openxmlformats.org/officeDocument/2006/customXml" ds:itemID="{8FB4EA31-3C3B-404C-99C6-C50DBFD99C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69a2695-5af6-4c6c-9063-71f1276a0ec2"/>
    <ds:schemaRef ds:uri="2183275b-b057-4858-b85f-00c13b273d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742</Words>
  <Characters>4284</Characters>
  <Application>Microsoft Office Word</Application>
  <DocSecurity>0</DocSecurity>
  <Lines>85</Lines>
  <Paragraphs>30</Paragraphs>
  <ScaleCrop>false</ScaleCrop>
  <HeadingPairs>
    <vt:vector size="2" baseType="variant">
      <vt:variant>
        <vt:lpstr>Titel</vt:lpstr>
      </vt:variant>
      <vt:variant>
        <vt:i4>1</vt:i4>
      </vt:variant>
    </vt:vector>
  </HeadingPairs>
  <TitlesOfParts>
    <vt:vector size="1" baseType="lpstr">
      <vt:lpstr>PLAN_Briefbogen</vt:lpstr>
    </vt:vector>
  </TitlesOfParts>
  <Manager/>
  <Company>etc. datenservice</Company>
  <LinksUpToDate>false</LinksUpToDate>
  <CharactersWithSpaces>4996</CharactersWithSpaces>
  <SharedDoc>false</SharedDoc>
  <HyperlinkBase/>
  <HLinks>
    <vt:vector size="24" baseType="variant">
      <vt:variant>
        <vt:i4>4653108</vt:i4>
      </vt:variant>
      <vt:variant>
        <vt:i4>-1</vt:i4>
      </vt:variant>
      <vt:variant>
        <vt:i4>2092</vt:i4>
      </vt:variant>
      <vt:variant>
        <vt:i4>1</vt:i4>
      </vt:variant>
      <vt:variant>
        <vt:lpwstr>deba_logo_brief</vt:lpwstr>
      </vt:variant>
      <vt:variant>
        <vt:lpwstr/>
      </vt:variant>
      <vt:variant>
        <vt:i4>4653108</vt:i4>
      </vt:variant>
      <vt:variant>
        <vt:i4>-1</vt:i4>
      </vt:variant>
      <vt:variant>
        <vt:i4>2093</vt:i4>
      </vt:variant>
      <vt:variant>
        <vt:i4>1</vt:i4>
      </vt:variant>
      <vt:variant>
        <vt:lpwstr>deba_logo_brief</vt:lpwstr>
      </vt:variant>
      <vt:variant>
        <vt:lpwstr/>
      </vt:variant>
      <vt:variant>
        <vt:i4>4390944</vt:i4>
      </vt:variant>
      <vt:variant>
        <vt:i4>-1</vt:i4>
      </vt:variant>
      <vt:variant>
        <vt:i4>2099</vt:i4>
      </vt:variant>
      <vt:variant>
        <vt:i4>1</vt:i4>
      </vt:variant>
      <vt:variant>
        <vt:lpwstr>DB_Brief_2012-ZW-fuss</vt:lpwstr>
      </vt:variant>
      <vt:variant>
        <vt:lpwstr/>
      </vt:variant>
      <vt:variant>
        <vt:i4>6029395</vt:i4>
      </vt:variant>
      <vt:variant>
        <vt:i4>-1</vt:i4>
      </vt:variant>
      <vt:variant>
        <vt:i4>2100</vt:i4>
      </vt:variant>
      <vt:variant>
        <vt:i4>1</vt:i4>
      </vt:variant>
      <vt:variant>
        <vt:lpwstr>DB_Brief_2012-ZW-fuss-s2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PLAN_Briefbogen</dc:title>
  <dc:subject/>
  <dc:creator>Rakau, Jenny</dc:creator>
  <cp:keywords/>
  <dc:description/>
  <cp:lastModifiedBy>van der Lans, Katharina</cp:lastModifiedBy>
  <cp:revision>42</cp:revision>
  <cp:lastPrinted>2004-03-01T17:15:00Z</cp:lastPrinted>
  <dcterms:created xsi:type="dcterms:W3CDTF">2026-01-28T14:48:00Z</dcterms:created>
  <dcterms:modified xsi:type="dcterms:W3CDTF">2026-09-24T11:40:00Z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0x0101005190B32F5AFC894ABFB97A0085D92D7F</vt:lpwstr>
  </property>
  <property fmtid="{D5CDD505-2E9C-101B-9397-08002B2CF9AE}" pid="3" name="MediaServiceImageTags">
    <vt:lpwstr/>
  </property>
  <property fmtid="{D5CDD505-2E9C-101B-9397-08002B2CF9AE}" pid="4" name="docLang">
    <vt:lpwstr>en</vt:lpwstr>
  </property>
</Properties>
</file>