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EC2EB" w14:textId="77777777"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PRESSEMITTEILUNG</w:t>
      </w:r>
    </w:p>
    <w:p w14:paraId="67788BA8" w14:textId="35CF1C6A" w:rsidR="001F73AE" w:rsidRDefault="001F73AE" w:rsidP="001F73AE">
      <w:pPr>
        <w:spacing w:line="300" w:lineRule="exact"/>
        <w:rPr>
          <w:rFonts w:ascii="Arial" w:hAnsi="Arial" w:cs="Arial"/>
          <w:sz w:val="22"/>
          <w:szCs w:val="22"/>
        </w:rPr>
      </w:pPr>
    </w:p>
    <w:p w14:paraId="4233C3E4" w14:textId="77777777" w:rsidR="00E34059" w:rsidRPr="00E34059" w:rsidRDefault="00E34059" w:rsidP="00960249">
      <w:pPr>
        <w:spacing w:line="360" w:lineRule="exact"/>
        <w:rPr>
          <w:rFonts w:ascii="Arial" w:eastAsia="Aptos" w:hAnsi="Arial" w:cs="Arial"/>
          <w:kern w:val="2"/>
          <w:szCs w:val="24"/>
          <w:lang w:eastAsia="en-US"/>
          <w14:ligatures w14:val="standardContextual"/>
        </w:rPr>
      </w:pPr>
      <w:r w:rsidRPr="00E34059">
        <w:rPr>
          <w:rFonts w:ascii="Arial" w:eastAsia="Aptos" w:hAnsi="Arial" w:cs="Arial"/>
          <w:kern w:val="2"/>
          <w:szCs w:val="24"/>
          <w:lang w:eastAsia="en-US"/>
          <w14:ligatures w14:val="standardContextual"/>
        </w:rPr>
        <w:t xml:space="preserve">5 Jahre </w:t>
      </w:r>
      <w:proofErr w:type="spellStart"/>
      <w:r w:rsidRPr="00E34059">
        <w:rPr>
          <w:rFonts w:ascii="Arial" w:eastAsia="Aptos" w:hAnsi="Arial" w:cs="Arial"/>
          <w:kern w:val="2"/>
          <w:szCs w:val="24"/>
          <w:lang w:eastAsia="en-US"/>
          <w14:ligatures w14:val="standardContextual"/>
        </w:rPr>
        <w:t>Planteneers</w:t>
      </w:r>
      <w:proofErr w:type="spellEnd"/>
      <w:r w:rsidRPr="00E34059">
        <w:rPr>
          <w:rFonts w:ascii="Arial" w:eastAsia="Aptos" w:hAnsi="Arial" w:cs="Arial"/>
          <w:kern w:val="2"/>
          <w:szCs w:val="24"/>
          <w:lang w:eastAsia="en-US"/>
          <w14:ligatures w14:val="standardContextual"/>
        </w:rPr>
        <w:t xml:space="preserve">: Kunden und Konsumenten auf den Geschmack gebracht </w:t>
      </w:r>
    </w:p>
    <w:p w14:paraId="56EEE914" w14:textId="77777777" w:rsidR="00E34059" w:rsidRPr="00E34059" w:rsidRDefault="00E34059" w:rsidP="00960249">
      <w:pPr>
        <w:spacing w:line="360" w:lineRule="exact"/>
        <w:rPr>
          <w:rFonts w:ascii="Arial" w:eastAsia="Aptos" w:hAnsi="Arial" w:cs="Arial"/>
          <w:b/>
          <w:bCs/>
          <w:kern w:val="2"/>
          <w:sz w:val="28"/>
          <w:szCs w:val="28"/>
          <w:lang w:eastAsia="en-US"/>
          <w14:ligatures w14:val="standardContextual"/>
        </w:rPr>
      </w:pPr>
      <w:r w:rsidRPr="00E34059">
        <w:rPr>
          <w:rFonts w:ascii="Arial" w:eastAsia="Aptos" w:hAnsi="Arial" w:cs="Arial"/>
          <w:b/>
          <w:bCs/>
          <w:kern w:val="2"/>
          <w:sz w:val="28"/>
          <w:szCs w:val="28"/>
          <w:lang w:eastAsia="en-US"/>
          <w14:ligatures w14:val="standardContextual"/>
        </w:rPr>
        <w:t xml:space="preserve">Kreative Lösungen für eine erfolgreiche Ernährungswende </w:t>
      </w:r>
    </w:p>
    <w:p w14:paraId="267089A5" w14:textId="77777777" w:rsidR="00E34059" w:rsidRPr="00E34059" w:rsidRDefault="00E34059" w:rsidP="00960249">
      <w:pPr>
        <w:spacing w:line="360" w:lineRule="exact"/>
        <w:jc w:val="both"/>
        <w:rPr>
          <w:rFonts w:ascii="Arial" w:eastAsia="Aptos" w:hAnsi="Arial" w:cs="Arial"/>
          <w:bCs/>
          <w:kern w:val="2"/>
          <w:sz w:val="22"/>
          <w:szCs w:val="22"/>
          <w:lang w:eastAsia="en-US"/>
          <w14:ligatures w14:val="standardContextual"/>
        </w:rPr>
      </w:pPr>
    </w:p>
    <w:p w14:paraId="465D4F90"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r w:rsidRPr="00E34059">
        <w:rPr>
          <w:rFonts w:ascii="Arial" w:eastAsia="Aptos" w:hAnsi="Arial" w:cs="Arial"/>
          <w:b/>
          <w:bCs/>
          <w:kern w:val="2"/>
          <w:sz w:val="22"/>
          <w:szCs w:val="22"/>
          <w:lang w:eastAsia="en-US"/>
          <w14:ligatures w14:val="standardContextual"/>
        </w:rPr>
        <w:t xml:space="preserve">Hamburg, Januar 2026 – </w:t>
      </w:r>
      <w:r w:rsidRPr="00E34059">
        <w:rPr>
          <w:rFonts w:ascii="Arial" w:eastAsia="Aptos" w:hAnsi="Arial" w:cs="Arial"/>
          <w:kern w:val="2"/>
          <w:sz w:val="22"/>
          <w:szCs w:val="22"/>
          <w:lang w:eastAsia="en-US"/>
          <w14:ligatures w14:val="standardContextual"/>
        </w:rPr>
        <w:t>„Plant-</w:t>
      </w:r>
      <w:proofErr w:type="spellStart"/>
      <w:r w:rsidRPr="00E34059">
        <w:rPr>
          <w:rFonts w:ascii="Arial" w:eastAsia="Aptos" w:hAnsi="Arial" w:cs="Arial"/>
          <w:kern w:val="2"/>
          <w:sz w:val="22"/>
          <w:szCs w:val="22"/>
          <w:lang w:eastAsia="en-US"/>
          <w14:ligatures w14:val="standardContextual"/>
        </w:rPr>
        <w:t>based</w:t>
      </w:r>
      <w:proofErr w:type="spellEnd"/>
      <w:r w:rsidRPr="00E34059">
        <w:rPr>
          <w:rFonts w:ascii="Arial" w:eastAsia="Aptos" w:hAnsi="Arial" w:cs="Arial"/>
          <w:kern w:val="2"/>
          <w:sz w:val="22"/>
          <w:szCs w:val="22"/>
          <w:lang w:eastAsia="en-US"/>
          <w14:ligatures w14:val="standardContextual"/>
        </w:rPr>
        <w:t xml:space="preserve"> als ‚New Normal‘ war vor fünf Jahren unsere Vision. Inzwischen wird sie mehr und mehr zur Realität“, erklärt Dr. Matthias Moser, Geschäftsführer der Food Ingredients Division der Stern-</w:t>
      </w:r>
      <w:proofErr w:type="spellStart"/>
      <w:r w:rsidRPr="00E34059">
        <w:rPr>
          <w:rFonts w:ascii="Arial" w:eastAsia="Aptos" w:hAnsi="Arial" w:cs="Arial"/>
          <w:kern w:val="2"/>
          <w:sz w:val="22"/>
          <w:szCs w:val="22"/>
          <w:lang w:eastAsia="en-US"/>
          <w14:ligatures w14:val="standardContextual"/>
        </w:rPr>
        <w:t>Wywiol</w:t>
      </w:r>
      <w:proofErr w:type="spellEnd"/>
      <w:r w:rsidRPr="00E34059">
        <w:rPr>
          <w:rFonts w:ascii="Arial" w:eastAsia="Aptos" w:hAnsi="Arial" w:cs="Arial"/>
          <w:kern w:val="2"/>
          <w:sz w:val="22"/>
          <w:szCs w:val="22"/>
          <w:lang w:eastAsia="en-US"/>
          <w14:ligatures w14:val="standardContextual"/>
        </w:rPr>
        <w:t xml:space="preserve"> Gruppe, mit Blick auf die Firmengründung von </w:t>
      </w:r>
      <w:proofErr w:type="spellStart"/>
      <w:r w:rsidRPr="00E34059">
        <w:rPr>
          <w:rFonts w:ascii="Arial" w:eastAsia="Aptos" w:hAnsi="Arial" w:cs="Arial"/>
          <w:kern w:val="2"/>
          <w:sz w:val="22"/>
          <w:szCs w:val="22"/>
          <w:lang w:eastAsia="en-US"/>
          <w14:ligatures w14:val="standardContextual"/>
        </w:rPr>
        <w:t>Planteneers</w:t>
      </w:r>
      <w:proofErr w:type="spellEnd"/>
      <w:r w:rsidRPr="00E34059">
        <w:rPr>
          <w:rFonts w:ascii="Arial" w:eastAsia="Aptos" w:hAnsi="Arial" w:cs="Arial"/>
          <w:kern w:val="2"/>
          <w:sz w:val="22"/>
          <w:szCs w:val="22"/>
          <w:lang w:eastAsia="en-US"/>
          <w14:ligatures w14:val="standardContextual"/>
        </w:rPr>
        <w:t xml:space="preserve"> vor fünf Jahren. Das junge Start-up hatte sich seinerzeit zum Ziel gesetzt, durch intensive Forschung, kreative Ideen und unermüdlichem Pioniergeist die Zukunft der Branche aktiv mitzugestalten. Heute ist das Unternehmen mit Standorten auf drei Kontinenten vertreten. Ein Team aus 50 engagierten Mitarbeitenden entwickelt pflanzliche Convenience-Lösungen für eine immer anspruchsvollere Klientel. Und die Kunden können schon jetzt auf mehr als 1.200 Rezepturen für eine Bandbreite an Plant-</w:t>
      </w:r>
      <w:proofErr w:type="spellStart"/>
      <w:r w:rsidRPr="00E34059">
        <w:rPr>
          <w:rFonts w:ascii="Arial" w:eastAsia="Aptos" w:hAnsi="Arial" w:cs="Arial"/>
          <w:kern w:val="2"/>
          <w:sz w:val="22"/>
          <w:szCs w:val="22"/>
          <w:lang w:eastAsia="en-US"/>
          <w14:ligatures w14:val="standardContextual"/>
        </w:rPr>
        <w:t>based</w:t>
      </w:r>
      <w:proofErr w:type="spellEnd"/>
      <w:r w:rsidRPr="00E34059">
        <w:rPr>
          <w:rFonts w:ascii="Arial" w:eastAsia="Aptos" w:hAnsi="Arial" w:cs="Arial"/>
          <w:kern w:val="2"/>
          <w:sz w:val="22"/>
          <w:szCs w:val="22"/>
          <w:lang w:eastAsia="en-US"/>
          <w14:ligatures w14:val="standardContextual"/>
        </w:rPr>
        <w:t>-Produkten in allen Segmenten zugreifen.</w:t>
      </w:r>
    </w:p>
    <w:p w14:paraId="04C2323D"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290E095B"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r w:rsidRPr="00E34059">
        <w:rPr>
          <w:rFonts w:ascii="Arial" w:eastAsia="Aptos" w:hAnsi="Arial" w:cs="Arial"/>
          <w:kern w:val="2"/>
          <w:sz w:val="22"/>
          <w:szCs w:val="22"/>
          <w:lang w:eastAsia="en-US"/>
          <w14:ligatures w14:val="standardContextual"/>
        </w:rPr>
        <w:t>„Wir haben uns in der Unternehmensgruppe von Anfang an die Frage gestellt, wie die Ernährung der Zukunft aussieht und verstanden, dass pflanzliche Rohstoffe der Baustein für eine nachhaltige Gestaltung der Welternährung sind“, so Dr. Moser. „Aufgrund unserer Erfahrungen im Plant-</w:t>
      </w:r>
      <w:proofErr w:type="spellStart"/>
      <w:r w:rsidRPr="00E34059">
        <w:rPr>
          <w:rFonts w:ascii="Arial" w:eastAsia="Aptos" w:hAnsi="Arial" w:cs="Arial"/>
          <w:kern w:val="2"/>
          <w:sz w:val="22"/>
          <w:szCs w:val="22"/>
          <w:lang w:eastAsia="en-US"/>
          <w14:ligatures w14:val="standardContextual"/>
        </w:rPr>
        <w:t>based</w:t>
      </w:r>
      <w:proofErr w:type="spellEnd"/>
      <w:r w:rsidRPr="00E34059">
        <w:rPr>
          <w:rFonts w:ascii="Arial" w:eastAsia="Aptos" w:hAnsi="Arial" w:cs="Arial"/>
          <w:kern w:val="2"/>
          <w:sz w:val="22"/>
          <w:szCs w:val="22"/>
          <w:lang w:eastAsia="en-US"/>
          <w14:ligatures w14:val="standardContextual"/>
        </w:rPr>
        <w:t xml:space="preserve">-Bereich, die wir seit 2013 mit Hydrosol sammeln konnten, waren wir schon vor fünf Jahren davon überzeugt, wesentlich zur Ernährungswende beitragen zu können – mit attraktiven pflanzlichen Lebensmitteln, die den Verbrauchern schmecken und die preislich so gestaltet sind, dass sie den Übergang zu einer neuen pflanzlichen Ernährung vereinfachen.“ </w:t>
      </w:r>
    </w:p>
    <w:p w14:paraId="1A89AE92"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2EFAC798" w14:textId="77777777" w:rsidR="00E34059" w:rsidRPr="00E34059" w:rsidRDefault="00E34059" w:rsidP="00960249">
      <w:pPr>
        <w:spacing w:line="300" w:lineRule="exact"/>
        <w:jc w:val="both"/>
        <w:rPr>
          <w:rFonts w:ascii="Arial" w:eastAsia="Aptos" w:hAnsi="Arial" w:cs="Arial"/>
          <w:b/>
          <w:bCs/>
          <w:kern w:val="2"/>
          <w:sz w:val="22"/>
          <w:szCs w:val="22"/>
          <w:lang w:eastAsia="en-US"/>
          <w14:ligatures w14:val="standardContextual"/>
        </w:rPr>
      </w:pPr>
      <w:r w:rsidRPr="00E34059">
        <w:rPr>
          <w:rFonts w:ascii="Arial" w:eastAsia="Aptos" w:hAnsi="Arial" w:cs="Arial"/>
          <w:b/>
          <w:bCs/>
          <w:kern w:val="2"/>
          <w:sz w:val="22"/>
          <w:szCs w:val="22"/>
          <w:lang w:eastAsia="en-US"/>
          <w14:ligatures w14:val="standardContextual"/>
        </w:rPr>
        <w:t>Gestiegene Ansprüche der Konsumenten erfüllen</w:t>
      </w:r>
    </w:p>
    <w:p w14:paraId="65C7E0AB"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r w:rsidRPr="00E34059">
        <w:rPr>
          <w:rFonts w:ascii="Arial" w:eastAsia="Aptos" w:hAnsi="Arial" w:cs="Arial"/>
          <w:kern w:val="2"/>
          <w:sz w:val="22"/>
          <w:szCs w:val="22"/>
          <w:lang w:eastAsia="en-US"/>
          <w14:ligatures w14:val="standardContextual"/>
        </w:rPr>
        <w:t xml:space="preserve">Mit </w:t>
      </w:r>
      <w:proofErr w:type="spellStart"/>
      <w:r w:rsidRPr="00E34059">
        <w:rPr>
          <w:rFonts w:ascii="Arial" w:eastAsia="Aptos" w:hAnsi="Arial" w:cs="Arial"/>
          <w:kern w:val="2"/>
          <w:sz w:val="22"/>
          <w:szCs w:val="22"/>
          <w:lang w:eastAsia="en-US"/>
          <w14:ligatures w14:val="standardContextual"/>
        </w:rPr>
        <w:t>Planteneers</w:t>
      </w:r>
      <w:proofErr w:type="spellEnd"/>
      <w:r w:rsidRPr="00E34059">
        <w:rPr>
          <w:rFonts w:ascii="Arial" w:eastAsia="Aptos" w:hAnsi="Arial" w:cs="Arial"/>
          <w:kern w:val="2"/>
          <w:sz w:val="22"/>
          <w:szCs w:val="22"/>
          <w:lang w:eastAsia="en-US"/>
          <w14:ligatures w14:val="standardContextual"/>
        </w:rPr>
        <w:t xml:space="preserve"> hat die inhabergeführte Firmengruppe einen Spezialisten für pflanzliche Alternativen im Markt positioniert, der ein breites Sortiment bietet. Mit den Funktionssystemen lassen sich pflanzliche Alternativen zu Fleisch-, Wurst- und Fischprodukten sowie Käse, Milchprodukte und Feinkost herstellen. Zu den besonderen Highlights gehört zum Beispiel das</w:t>
      </w:r>
      <w:r w:rsidRPr="00E34059">
        <w:rPr>
          <w:rFonts w:ascii="Arial" w:eastAsia="Aptos" w:hAnsi="Arial" w:cs="Arial"/>
          <w:bCs/>
          <w:kern w:val="2"/>
          <w:sz w:val="22"/>
          <w:szCs w:val="22"/>
          <w:lang w:eastAsia="en-US"/>
          <w14:ligatures w14:val="standardContextual"/>
        </w:rPr>
        <w:t xml:space="preserve"> marmorierte Steak, das </w:t>
      </w:r>
      <w:proofErr w:type="spellStart"/>
      <w:r w:rsidRPr="00E34059">
        <w:rPr>
          <w:rFonts w:ascii="Arial" w:eastAsia="Aptos" w:hAnsi="Arial" w:cs="Arial"/>
          <w:bCs/>
          <w:kern w:val="2"/>
          <w:sz w:val="22"/>
          <w:szCs w:val="22"/>
          <w:lang w:eastAsia="en-US"/>
          <w14:ligatures w14:val="standardContextual"/>
        </w:rPr>
        <w:t>Planteneers</w:t>
      </w:r>
      <w:proofErr w:type="spellEnd"/>
      <w:r w:rsidRPr="00E34059">
        <w:rPr>
          <w:rFonts w:ascii="Arial" w:eastAsia="Aptos" w:hAnsi="Arial" w:cs="Arial"/>
          <w:bCs/>
          <w:kern w:val="2"/>
          <w:sz w:val="22"/>
          <w:szCs w:val="22"/>
          <w:lang w:eastAsia="en-US"/>
          <w14:ligatures w14:val="standardContextual"/>
        </w:rPr>
        <w:t xml:space="preserve"> zusammen mit dem Hersteller von Füll- und </w:t>
      </w:r>
      <w:proofErr w:type="spellStart"/>
      <w:r w:rsidRPr="00E34059">
        <w:rPr>
          <w:rFonts w:ascii="Arial" w:eastAsia="Aptos" w:hAnsi="Arial" w:cs="Arial"/>
          <w:bCs/>
          <w:kern w:val="2"/>
          <w:sz w:val="22"/>
          <w:szCs w:val="22"/>
          <w:lang w:eastAsia="en-US"/>
          <w14:ligatures w14:val="standardContextual"/>
        </w:rPr>
        <w:t>Portioniersystemen</w:t>
      </w:r>
      <w:proofErr w:type="spellEnd"/>
      <w:r w:rsidRPr="00E34059">
        <w:rPr>
          <w:rFonts w:ascii="Arial" w:eastAsia="Aptos" w:hAnsi="Arial" w:cs="Arial"/>
          <w:bCs/>
          <w:kern w:val="2"/>
          <w:sz w:val="22"/>
          <w:szCs w:val="22"/>
          <w:lang w:eastAsia="en-US"/>
          <w14:ligatures w14:val="standardContextual"/>
        </w:rPr>
        <w:t xml:space="preserve"> Handtmann entwickelt hat. Dazu kommen Innovationen im Bereich Fisch-Alternativen, in dem das Unternehmen zu den führenden Anbietern gehört. Jüngste Entwicklung ist eine pflanzliche Variante zu Scheibenkäse, </w:t>
      </w:r>
      <w:r w:rsidRPr="00E34059">
        <w:rPr>
          <w:rFonts w:ascii="Arial" w:eastAsia="Aptos" w:hAnsi="Arial" w:cs="Arial"/>
          <w:kern w:val="2"/>
          <w:sz w:val="22"/>
          <w:szCs w:val="22"/>
          <w:lang w:eastAsia="en-US"/>
          <w14:ligatures w14:val="standardContextual"/>
        </w:rPr>
        <w:t xml:space="preserve">die eine typisch glatte, elastische Textur bietet und zugleich einen hohen Proteingehalt von bis zu acht Prozent. Ein Novum im Markt, mit dem die Plant </w:t>
      </w:r>
      <w:proofErr w:type="spellStart"/>
      <w:r w:rsidRPr="00E34059">
        <w:rPr>
          <w:rFonts w:ascii="Arial" w:eastAsia="Aptos" w:hAnsi="Arial" w:cs="Arial"/>
          <w:kern w:val="2"/>
          <w:sz w:val="22"/>
          <w:szCs w:val="22"/>
          <w:lang w:eastAsia="en-US"/>
          <w14:ligatures w14:val="standardContextual"/>
        </w:rPr>
        <w:t>Based</w:t>
      </w:r>
      <w:proofErr w:type="spellEnd"/>
      <w:r w:rsidRPr="00E34059">
        <w:rPr>
          <w:rFonts w:ascii="Arial" w:eastAsia="Aptos" w:hAnsi="Arial" w:cs="Arial"/>
          <w:kern w:val="2"/>
          <w:sz w:val="22"/>
          <w:szCs w:val="22"/>
          <w:lang w:eastAsia="en-US"/>
          <w14:ligatures w14:val="standardContextual"/>
        </w:rPr>
        <w:t xml:space="preserve"> Pioniere erneut die beiden stärksten Kaufargumente bedienen: Genuss und Gesundheit. „Die Produkte müssen schmecken, sonst haben sie langfristig keine Chance“, betont Dr. Moser. „Darüber hinaus müssen sie aber auch die gestiegenen Ansprüche der Verbraucher erfüllen. Pflanzenbasiert allein reicht oft nicht mehr, die Produkte müssen zusätzliche Kriterien erfüllen – bestimmte Proteingehalte müssen erreicht werden, es sollten Ballaststoffe enthalten sein und das bestenfalls in Clean-Label-Qualität.“</w:t>
      </w:r>
    </w:p>
    <w:p w14:paraId="4002E0C7"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49761845" w14:textId="59A45ACE"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r w:rsidRPr="00E34059">
        <w:rPr>
          <w:rFonts w:ascii="Arial" w:eastAsia="Aptos" w:hAnsi="Arial" w:cs="Arial"/>
          <w:kern w:val="2"/>
          <w:sz w:val="22"/>
          <w:szCs w:val="22"/>
          <w:lang w:eastAsia="en-US"/>
          <w14:ligatures w14:val="standardContextual"/>
        </w:rPr>
        <w:t xml:space="preserve">Eine intensive Forschung und Entwicklung ist die Antwort von </w:t>
      </w:r>
      <w:proofErr w:type="spellStart"/>
      <w:r w:rsidRPr="00E34059">
        <w:rPr>
          <w:rFonts w:ascii="Arial" w:eastAsia="Aptos" w:hAnsi="Arial" w:cs="Arial"/>
          <w:kern w:val="2"/>
          <w:sz w:val="22"/>
          <w:szCs w:val="22"/>
          <w:lang w:eastAsia="en-US"/>
          <w14:ligatures w14:val="standardContextual"/>
        </w:rPr>
        <w:t>Planteneers</w:t>
      </w:r>
      <w:proofErr w:type="spellEnd"/>
      <w:r w:rsidRPr="00E34059">
        <w:rPr>
          <w:rFonts w:ascii="Arial" w:eastAsia="Aptos" w:hAnsi="Arial" w:cs="Arial"/>
          <w:kern w:val="2"/>
          <w:sz w:val="22"/>
          <w:szCs w:val="22"/>
          <w:lang w:eastAsia="en-US"/>
          <w14:ligatures w14:val="standardContextual"/>
        </w:rPr>
        <w:t xml:space="preserve"> auf die steigenden Anforderungen. Dazu Dr. Moser: „Wir beschäftigen uns früher, systematischer und intensiver </w:t>
      </w:r>
      <w:r w:rsidRPr="00E34059">
        <w:rPr>
          <w:rFonts w:ascii="Arial" w:eastAsia="Aptos" w:hAnsi="Arial" w:cs="Arial"/>
          <w:kern w:val="2"/>
          <w:sz w:val="22"/>
          <w:szCs w:val="22"/>
          <w:lang w:eastAsia="en-US"/>
          <w14:ligatures w14:val="standardContextual"/>
        </w:rPr>
        <w:lastRenderedPageBreak/>
        <w:t xml:space="preserve">mit neuen Rohstoffen als </w:t>
      </w:r>
      <w:r w:rsidRPr="00497B93">
        <w:rPr>
          <w:rFonts w:ascii="Arial" w:eastAsia="Aptos" w:hAnsi="Arial" w:cs="Arial"/>
          <w:kern w:val="2"/>
          <w:sz w:val="22"/>
          <w:szCs w:val="22"/>
          <w:lang w:eastAsia="en-US"/>
          <w14:ligatures w14:val="standardContextual"/>
        </w:rPr>
        <w:t xml:space="preserve">andere. Ein Beispiel dafür </w:t>
      </w:r>
      <w:r w:rsidR="009130A9" w:rsidRPr="00497B93">
        <w:rPr>
          <w:rFonts w:ascii="Arial" w:eastAsia="Aptos" w:hAnsi="Arial" w:cs="Arial"/>
          <w:kern w:val="2"/>
          <w:sz w:val="22"/>
          <w:szCs w:val="22"/>
          <w:lang w:eastAsia="en-US"/>
          <w14:ligatures w14:val="standardContextual"/>
        </w:rPr>
        <w:t>ist</w:t>
      </w:r>
      <w:r w:rsidRPr="00497B93">
        <w:rPr>
          <w:rFonts w:ascii="Arial" w:eastAsia="Aptos" w:hAnsi="Arial" w:cs="Arial"/>
          <w:kern w:val="2"/>
          <w:sz w:val="22"/>
          <w:szCs w:val="22"/>
          <w:lang w:eastAsia="en-US"/>
          <w14:ligatures w14:val="standardContextual"/>
        </w:rPr>
        <w:t xml:space="preserve"> </w:t>
      </w:r>
      <w:r w:rsidR="009130A9" w:rsidRPr="00497B93">
        <w:rPr>
          <w:rFonts w:ascii="Arial" w:eastAsia="Aptos" w:hAnsi="Arial" w:cs="Arial"/>
          <w:kern w:val="2"/>
          <w:sz w:val="22"/>
          <w:szCs w:val="22"/>
          <w:lang w:eastAsia="en-US"/>
          <w14:ligatures w14:val="standardContextual"/>
        </w:rPr>
        <w:t>Myzelium</w:t>
      </w:r>
      <w:r w:rsidRPr="00497B93">
        <w:rPr>
          <w:rFonts w:ascii="Arial" w:eastAsia="Aptos" w:hAnsi="Arial" w:cs="Arial"/>
          <w:kern w:val="2"/>
          <w:sz w:val="22"/>
          <w:szCs w:val="22"/>
          <w:lang w:eastAsia="en-US"/>
          <w14:ligatures w14:val="standardContextual"/>
        </w:rPr>
        <w:t>, d</w:t>
      </w:r>
      <w:r w:rsidR="009130A9" w:rsidRPr="00497B93">
        <w:rPr>
          <w:rFonts w:ascii="Arial" w:eastAsia="Aptos" w:hAnsi="Arial" w:cs="Arial"/>
          <w:kern w:val="2"/>
          <w:sz w:val="22"/>
          <w:szCs w:val="22"/>
          <w:lang w:eastAsia="en-US"/>
          <w14:ligatures w14:val="standardContextual"/>
        </w:rPr>
        <w:t>as</w:t>
      </w:r>
      <w:r w:rsidRPr="00497B93">
        <w:rPr>
          <w:rFonts w:ascii="Arial" w:eastAsia="Aptos" w:hAnsi="Arial" w:cs="Arial"/>
          <w:kern w:val="2"/>
          <w:sz w:val="22"/>
          <w:szCs w:val="22"/>
          <w:lang w:eastAsia="en-US"/>
          <w14:ligatures w14:val="standardContextual"/>
        </w:rPr>
        <w:t xml:space="preserve"> in Zukunft eine sehr entscheidende Rolle spielen w</w:t>
      </w:r>
      <w:r w:rsidR="009130A9" w:rsidRPr="00497B93">
        <w:rPr>
          <w:rFonts w:ascii="Arial" w:eastAsia="Aptos" w:hAnsi="Arial" w:cs="Arial"/>
          <w:kern w:val="2"/>
          <w:sz w:val="22"/>
          <w:szCs w:val="22"/>
          <w:lang w:eastAsia="en-US"/>
          <w14:ligatures w14:val="standardContextual"/>
        </w:rPr>
        <w:t>i</w:t>
      </w:r>
      <w:r w:rsidRPr="00497B93">
        <w:rPr>
          <w:rFonts w:ascii="Arial" w:eastAsia="Aptos" w:hAnsi="Arial" w:cs="Arial"/>
          <w:kern w:val="2"/>
          <w:sz w:val="22"/>
          <w:szCs w:val="22"/>
          <w:lang w:eastAsia="en-US"/>
          <w14:ligatures w14:val="standardContextual"/>
        </w:rPr>
        <w:t>rd. Ein anderes Beispiel sind neue Bindesysteme, um Lean- oder Clean-Label-Lösungen zu ermöglichen. Wir sind hier sehr aktiv und versuchen, immer einen Schritt voraus zu sein, um bestehende</w:t>
      </w:r>
      <w:r w:rsidRPr="00E34059">
        <w:rPr>
          <w:rFonts w:ascii="Arial" w:eastAsia="Aptos" w:hAnsi="Arial" w:cs="Arial"/>
          <w:kern w:val="2"/>
          <w:sz w:val="22"/>
          <w:szCs w:val="22"/>
          <w:lang w:eastAsia="en-US"/>
          <w14:ligatures w14:val="standardContextual"/>
        </w:rPr>
        <w:t xml:space="preserve"> und potenzielle Kunden zu überzeugen. Es ist schließlich etwas ganz Besonderes, wenn man mit namhaften Unternehmen der Fleisch- und Milchbranche zusammenarbeitet und gemeinsam erfolgreiche Produkte auf den Markt bringt.“</w:t>
      </w:r>
    </w:p>
    <w:p w14:paraId="528DF112"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2A662FDC" w14:textId="77777777" w:rsidR="00E34059" w:rsidRPr="00E34059" w:rsidRDefault="00E34059" w:rsidP="00960249">
      <w:pPr>
        <w:spacing w:line="300" w:lineRule="exact"/>
        <w:jc w:val="both"/>
        <w:rPr>
          <w:rFonts w:ascii="Arial" w:eastAsia="Aptos" w:hAnsi="Arial" w:cs="Arial"/>
          <w:b/>
          <w:bCs/>
          <w:kern w:val="2"/>
          <w:sz w:val="22"/>
          <w:szCs w:val="22"/>
          <w:lang w:eastAsia="en-US"/>
          <w14:ligatures w14:val="standardContextual"/>
        </w:rPr>
      </w:pPr>
      <w:r w:rsidRPr="00E34059">
        <w:rPr>
          <w:rFonts w:ascii="Arial" w:eastAsia="Aptos" w:hAnsi="Arial" w:cs="Arial"/>
          <w:b/>
          <w:bCs/>
          <w:kern w:val="2"/>
          <w:sz w:val="22"/>
          <w:szCs w:val="22"/>
          <w:lang w:eastAsia="en-US"/>
          <w14:ligatures w14:val="standardContextual"/>
        </w:rPr>
        <w:t>Den Markt aktiv mitgestalten</w:t>
      </w:r>
    </w:p>
    <w:p w14:paraId="2D46C91D" w14:textId="55997373"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r w:rsidRPr="00E34059">
        <w:rPr>
          <w:rFonts w:ascii="Arial" w:eastAsia="Aptos" w:hAnsi="Arial" w:cs="Arial"/>
          <w:kern w:val="2"/>
          <w:sz w:val="22"/>
          <w:szCs w:val="22"/>
          <w:lang w:eastAsia="en-US"/>
          <w14:ligatures w14:val="standardContextual"/>
        </w:rPr>
        <w:t xml:space="preserve">Dass </w:t>
      </w:r>
      <w:proofErr w:type="spellStart"/>
      <w:r w:rsidRPr="00E34059">
        <w:rPr>
          <w:rFonts w:ascii="Arial" w:eastAsia="Aptos" w:hAnsi="Arial" w:cs="Arial"/>
          <w:kern w:val="2"/>
          <w:sz w:val="22"/>
          <w:szCs w:val="22"/>
          <w:lang w:eastAsia="en-US"/>
          <w14:ligatures w14:val="standardContextual"/>
        </w:rPr>
        <w:t>Planteneers</w:t>
      </w:r>
      <w:proofErr w:type="spellEnd"/>
      <w:r w:rsidRPr="00E34059">
        <w:rPr>
          <w:rFonts w:ascii="Arial" w:eastAsia="Aptos" w:hAnsi="Arial" w:cs="Arial"/>
          <w:kern w:val="2"/>
          <w:sz w:val="22"/>
          <w:szCs w:val="22"/>
          <w:lang w:eastAsia="en-US"/>
          <w14:ligatures w14:val="standardContextual"/>
        </w:rPr>
        <w:t xml:space="preserve"> mittlerweile zu den führenden Unternehmen der Branche gehört, belegt auch der </w:t>
      </w:r>
      <w:r w:rsidRPr="00E34059">
        <w:rPr>
          <w:rFonts w:ascii="Arial" w:eastAsia="Aptos" w:hAnsi="Arial" w:cs="Arial"/>
          <w:bCs/>
          <w:kern w:val="2"/>
          <w:sz w:val="22"/>
          <w:szCs w:val="22"/>
          <w:lang w:eastAsia="en-US"/>
          <w14:ligatures w14:val="standardContextual"/>
        </w:rPr>
        <w:t>Protein Forward Summit, den das Unternehmen initiiert und i</w:t>
      </w:r>
      <w:r w:rsidR="00417D84">
        <w:rPr>
          <w:rFonts w:ascii="Arial" w:eastAsia="Aptos" w:hAnsi="Arial" w:cs="Arial"/>
          <w:bCs/>
          <w:kern w:val="2"/>
          <w:sz w:val="22"/>
          <w:szCs w:val="22"/>
          <w:lang w:eastAsia="en-US"/>
          <w14:ligatures w14:val="standardContextual"/>
        </w:rPr>
        <w:t>m</w:t>
      </w:r>
      <w:r w:rsidRPr="00E34059">
        <w:rPr>
          <w:rFonts w:ascii="Arial" w:eastAsia="Aptos" w:hAnsi="Arial" w:cs="Arial"/>
          <w:bCs/>
          <w:kern w:val="2"/>
          <w:sz w:val="22"/>
          <w:szCs w:val="22"/>
          <w:lang w:eastAsia="en-US"/>
          <w14:ligatures w14:val="standardContextual"/>
        </w:rPr>
        <w:t xml:space="preserve"> </w:t>
      </w:r>
      <w:r w:rsidR="00417D84">
        <w:rPr>
          <w:rFonts w:ascii="Arial" w:eastAsia="Aptos" w:hAnsi="Arial" w:cs="Arial"/>
          <w:bCs/>
          <w:kern w:val="2"/>
          <w:sz w:val="22"/>
          <w:szCs w:val="22"/>
          <w:lang w:eastAsia="en-US"/>
          <w14:ligatures w14:val="standardContextual"/>
        </w:rPr>
        <w:t>letzten</w:t>
      </w:r>
      <w:r w:rsidRPr="00E34059">
        <w:rPr>
          <w:rFonts w:ascii="Arial" w:eastAsia="Aptos" w:hAnsi="Arial" w:cs="Arial"/>
          <w:bCs/>
          <w:kern w:val="2"/>
          <w:sz w:val="22"/>
          <w:szCs w:val="22"/>
          <w:lang w:eastAsia="en-US"/>
          <w14:ligatures w14:val="standardContextual"/>
        </w:rPr>
        <w:t xml:space="preserve"> Jahr erstmals veranstaltet hat. Dr.</w:t>
      </w:r>
      <w:r w:rsidRPr="00E34059">
        <w:rPr>
          <w:rFonts w:ascii="Arial" w:eastAsia="Aptos" w:hAnsi="Arial" w:cs="Arial"/>
          <w:kern w:val="2"/>
          <w:sz w:val="22"/>
          <w:szCs w:val="22"/>
          <w:lang w:eastAsia="en-US"/>
          <w14:ligatures w14:val="standardContextual"/>
        </w:rPr>
        <w:t xml:space="preserve"> Dorotea Pein, </w:t>
      </w:r>
      <w:proofErr w:type="spellStart"/>
      <w:r w:rsidRPr="00E34059">
        <w:rPr>
          <w:rFonts w:ascii="Arial" w:eastAsia="Aptos" w:hAnsi="Arial" w:cs="Arial"/>
          <w:kern w:val="2"/>
          <w:sz w:val="22"/>
          <w:szCs w:val="22"/>
          <w:lang w:eastAsia="en-US"/>
          <w14:ligatures w14:val="standardContextual"/>
        </w:rPr>
        <w:t>Director</w:t>
      </w:r>
      <w:proofErr w:type="spellEnd"/>
      <w:r w:rsidRPr="00E34059">
        <w:rPr>
          <w:rFonts w:ascii="Arial" w:eastAsia="Aptos" w:hAnsi="Arial" w:cs="Arial"/>
          <w:kern w:val="2"/>
          <w:sz w:val="22"/>
          <w:szCs w:val="22"/>
          <w:lang w:eastAsia="en-US"/>
          <w14:ligatures w14:val="standardContextual"/>
        </w:rPr>
        <w:t xml:space="preserve"> Technology and Innovation</w:t>
      </w:r>
      <w:bookmarkStart w:id="0" w:name="_GoBack"/>
      <w:bookmarkEnd w:id="0"/>
      <w:r w:rsidRPr="00E34059">
        <w:rPr>
          <w:rFonts w:ascii="Arial" w:eastAsia="Aptos" w:hAnsi="Arial" w:cs="Arial"/>
          <w:kern w:val="2"/>
          <w:sz w:val="22"/>
          <w:szCs w:val="22"/>
          <w:lang w:eastAsia="en-US"/>
          <w14:ligatures w14:val="standardContextual"/>
        </w:rPr>
        <w:t xml:space="preserve"> </w:t>
      </w:r>
      <w:proofErr w:type="spellStart"/>
      <w:r w:rsidRPr="00E34059">
        <w:rPr>
          <w:rFonts w:ascii="Arial" w:eastAsia="Aptos" w:hAnsi="Arial" w:cs="Arial"/>
          <w:kern w:val="2"/>
          <w:sz w:val="22"/>
          <w:szCs w:val="22"/>
          <w:lang w:eastAsia="en-US"/>
          <w14:ligatures w14:val="standardContextual"/>
        </w:rPr>
        <w:t>Planteneers</w:t>
      </w:r>
      <w:proofErr w:type="spellEnd"/>
      <w:r w:rsidRPr="00E34059">
        <w:rPr>
          <w:rFonts w:ascii="Arial" w:eastAsia="Aptos" w:hAnsi="Arial" w:cs="Arial"/>
          <w:kern w:val="2"/>
          <w:sz w:val="22"/>
          <w:szCs w:val="22"/>
          <w:lang w:eastAsia="en-US"/>
          <w14:ligatures w14:val="standardContextual"/>
        </w:rPr>
        <w:t>, berichtet: „</w:t>
      </w:r>
      <w:r w:rsidRPr="00E34059">
        <w:rPr>
          <w:rFonts w:ascii="Arial" w:eastAsia="Aptos" w:hAnsi="Arial" w:cs="Arial"/>
          <w:bCs/>
          <w:kern w:val="2"/>
          <w:sz w:val="22"/>
          <w:szCs w:val="22"/>
          <w:lang w:eastAsia="en-US"/>
          <w14:ligatures w14:val="standardContextual"/>
        </w:rPr>
        <w:t xml:space="preserve">Vertreter der gesamten Wertschöpfungskette im Bereich pflanzlicher Proteine sind unserer Einladung gefolgt. Das war schon sehr beeindruckend und ist für mich ein Meilenstein, auf den ich persönlich besonders stolz bin.“ </w:t>
      </w:r>
      <w:r w:rsidRPr="00E34059">
        <w:rPr>
          <w:rFonts w:ascii="Arial" w:eastAsia="Aptos" w:hAnsi="Arial" w:cs="Arial"/>
          <w:kern w:val="2"/>
          <w:sz w:val="22"/>
          <w:szCs w:val="22"/>
          <w:lang w:eastAsia="en-US"/>
          <w14:ligatures w14:val="standardContextual"/>
        </w:rPr>
        <w:t>Der Summit hat gezeigt, dass das Unternehmen nicht nur neue Ideen und Perspektiven aufzeigt, sondern den Markt aktiv mitgestaltet. Ein Vorteil dabei ist die Zusammenarbeit in der Stern-</w:t>
      </w:r>
      <w:proofErr w:type="spellStart"/>
      <w:r w:rsidRPr="00E34059">
        <w:rPr>
          <w:rFonts w:ascii="Arial" w:eastAsia="Aptos" w:hAnsi="Arial" w:cs="Arial"/>
          <w:kern w:val="2"/>
          <w:sz w:val="22"/>
          <w:szCs w:val="22"/>
          <w:lang w:eastAsia="en-US"/>
          <w14:ligatures w14:val="standardContextual"/>
        </w:rPr>
        <w:t>Wywiol</w:t>
      </w:r>
      <w:proofErr w:type="spellEnd"/>
      <w:r w:rsidRPr="00E34059">
        <w:rPr>
          <w:rFonts w:ascii="Arial" w:eastAsia="Aptos" w:hAnsi="Arial" w:cs="Arial"/>
          <w:kern w:val="2"/>
          <w:sz w:val="22"/>
          <w:szCs w:val="22"/>
          <w:lang w:eastAsia="en-US"/>
          <w14:ligatures w14:val="standardContextual"/>
        </w:rPr>
        <w:t xml:space="preserve"> Gruppe, wie Dr. Pein erklärt: „</w:t>
      </w:r>
      <w:r w:rsidRPr="00E34059">
        <w:rPr>
          <w:rFonts w:ascii="Arial" w:eastAsia="Aptos" w:hAnsi="Arial" w:cs="Arial"/>
          <w:bCs/>
          <w:kern w:val="2"/>
          <w:sz w:val="22"/>
          <w:szCs w:val="22"/>
          <w:lang w:eastAsia="en-US"/>
          <w14:ligatures w14:val="standardContextual"/>
        </w:rPr>
        <w:t xml:space="preserve">Gerade bei pflanzlichen Alternativen sind wir auf Aromen angewiesen, die die Erwartungen der Kunden an das Geschmackserlebnis der Produkte erfüllen. Unterstützung dabei finden wir bei unserer Schwestergesellschaft </w:t>
      </w:r>
      <w:proofErr w:type="spellStart"/>
      <w:r w:rsidRPr="00E34059">
        <w:rPr>
          <w:rFonts w:ascii="Arial" w:eastAsia="Aptos" w:hAnsi="Arial" w:cs="Arial"/>
          <w:bCs/>
          <w:kern w:val="2"/>
          <w:sz w:val="22"/>
          <w:szCs w:val="22"/>
          <w:lang w:eastAsia="en-US"/>
          <w14:ligatures w14:val="standardContextual"/>
        </w:rPr>
        <w:t>OlbrichtArom</w:t>
      </w:r>
      <w:proofErr w:type="spellEnd"/>
      <w:r w:rsidRPr="00E34059">
        <w:rPr>
          <w:rFonts w:ascii="Arial" w:eastAsia="Aptos" w:hAnsi="Arial" w:cs="Arial"/>
          <w:bCs/>
          <w:kern w:val="2"/>
          <w:sz w:val="22"/>
          <w:szCs w:val="22"/>
          <w:lang w:eastAsia="en-US"/>
          <w14:ligatures w14:val="standardContextual"/>
        </w:rPr>
        <w:t xml:space="preserve">. Ebenso wichtig ist die Anreicherung der Produkte mit Vitaminen und Mineralstoffen, um auch im pflanzenbasierten Bereich Konzepte für eine gesunde Ernährung zu bieten. Hier arbeiten wir eng mit </w:t>
      </w:r>
      <w:proofErr w:type="spellStart"/>
      <w:r w:rsidRPr="00E34059">
        <w:rPr>
          <w:rFonts w:ascii="Arial" w:eastAsia="Aptos" w:hAnsi="Arial" w:cs="Arial"/>
          <w:bCs/>
          <w:kern w:val="2"/>
          <w:sz w:val="22"/>
          <w:szCs w:val="22"/>
          <w:lang w:eastAsia="en-US"/>
          <w14:ligatures w14:val="standardContextual"/>
        </w:rPr>
        <w:t>SternVitamin</w:t>
      </w:r>
      <w:proofErr w:type="spellEnd"/>
      <w:r w:rsidRPr="00E34059">
        <w:rPr>
          <w:rFonts w:ascii="Arial" w:eastAsia="Aptos" w:hAnsi="Arial" w:cs="Arial"/>
          <w:bCs/>
          <w:kern w:val="2"/>
          <w:sz w:val="22"/>
          <w:szCs w:val="22"/>
          <w:lang w:eastAsia="en-US"/>
          <w14:ligatures w14:val="standardContextual"/>
        </w:rPr>
        <w:t xml:space="preserve"> zusammen. Aber auch vorgelagert, zum Beispiel in puncto Rohwaren, haben wir mit </w:t>
      </w:r>
      <w:proofErr w:type="spellStart"/>
      <w:r w:rsidRPr="00E34059">
        <w:rPr>
          <w:rFonts w:ascii="Arial" w:eastAsia="Aptos" w:hAnsi="Arial" w:cs="Arial"/>
          <w:bCs/>
          <w:kern w:val="2"/>
          <w:sz w:val="22"/>
          <w:szCs w:val="22"/>
          <w:lang w:eastAsia="en-US"/>
          <w14:ligatures w14:val="standardContextual"/>
        </w:rPr>
        <w:t>SternEnzym</w:t>
      </w:r>
      <w:proofErr w:type="spellEnd"/>
      <w:r w:rsidRPr="00E34059">
        <w:rPr>
          <w:rFonts w:ascii="Arial" w:eastAsia="Aptos" w:hAnsi="Arial" w:cs="Arial"/>
          <w:bCs/>
          <w:kern w:val="2"/>
          <w:sz w:val="22"/>
          <w:szCs w:val="22"/>
          <w:lang w:eastAsia="en-US"/>
          <w14:ligatures w14:val="standardContextual"/>
        </w:rPr>
        <w:t xml:space="preserve"> umfangreiches Fachwissen im Haus, das wir jederzeit nutzen können. Durch die vernetzte Zusammenarbeit profitieren wir – und </w:t>
      </w:r>
      <w:proofErr w:type="spellStart"/>
      <w:r w:rsidRPr="00E34059">
        <w:rPr>
          <w:rFonts w:ascii="Arial" w:eastAsia="Aptos" w:hAnsi="Arial" w:cs="Arial"/>
          <w:bCs/>
          <w:kern w:val="2"/>
          <w:sz w:val="22"/>
          <w:szCs w:val="22"/>
          <w:lang w:eastAsia="en-US"/>
          <w14:ligatures w14:val="standardContextual"/>
        </w:rPr>
        <w:t>letzlich</w:t>
      </w:r>
      <w:proofErr w:type="spellEnd"/>
      <w:r w:rsidRPr="00E34059">
        <w:rPr>
          <w:rFonts w:ascii="Arial" w:eastAsia="Aptos" w:hAnsi="Arial" w:cs="Arial"/>
          <w:bCs/>
          <w:kern w:val="2"/>
          <w:sz w:val="22"/>
          <w:szCs w:val="22"/>
          <w:lang w:eastAsia="en-US"/>
          <w14:ligatures w14:val="standardContextual"/>
        </w:rPr>
        <w:t xml:space="preserve"> auch unsere Kunden – in der gesamten Wertschöpfungskette.“</w:t>
      </w:r>
    </w:p>
    <w:p w14:paraId="0F9E2E3C"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42607F53" w14:textId="77777777" w:rsidR="00E34059" w:rsidRPr="00E34059" w:rsidRDefault="00E34059" w:rsidP="00960249">
      <w:pPr>
        <w:spacing w:line="300" w:lineRule="exact"/>
        <w:jc w:val="both"/>
        <w:rPr>
          <w:rFonts w:ascii="Arial" w:eastAsia="Aptos" w:hAnsi="Arial" w:cs="Arial"/>
          <w:b/>
          <w:bCs/>
          <w:kern w:val="2"/>
          <w:sz w:val="22"/>
          <w:szCs w:val="22"/>
          <w:lang w:eastAsia="en-US"/>
          <w14:ligatures w14:val="standardContextual"/>
        </w:rPr>
      </w:pPr>
      <w:r w:rsidRPr="00E34059">
        <w:rPr>
          <w:rFonts w:ascii="Arial" w:eastAsia="Aptos" w:hAnsi="Arial" w:cs="Arial"/>
          <w:b/>
          <w:bCs/>
          <w:kern w:val="2"/>
          <w:sz w:val="22"/>
          <w:szCs w:val="22"/>
          <w:lang w:eastAsia="en-US"/>
          <w14:ligatures w14:val="standardContextual"/>
        </w:rPr>
        <w:t xml:space="preserve">Ein Blick in die Zukunft </w:t>
      </w:r>
    </w:p>
    <w:p w14:paraId="0B017097" w14:textId="77777777" w:rsidR="00E34059" w:rsidRPr="00E34059" w:rsidRDefault="00E34059" w:rsidP="00960249">
      <w:pPr>
        <w:spacing w:line="300" w:lineRule="exact"/>
        <w:jc w:val="both"/>
        <w:rPr>
          <w:rFonts w:ascii="Arial" w:eastAsia="Aptos" w:hAnsi="Arial" w:cs="Arial"/>
          <w:bCs/>
          <w:kern w:val="2"/>
          <w:sz w:val="22"/>
          <w:szCs w:val="22"/>
          <w:lang w:eastAsia="en-US"/>
          <w14:ligatures w14:val="standardContextual"/>
        </w:rPr>
      </w:pPr>
      <w:r w:rsidRPr="00E34059">
        <w:rPr>
          <w:rFonts w:ascii="Arial" w:eastAsia="Aptos" w:hAnsi="Arial" w:cs="Arial"/>
          <w:kern w:val="2"/>
          <w:sz w:val="22"/>
          <w:szCs w:val="22"/>
          <w:lang w:eastAsia="en-US"/>
          <w14:ligatures w14:val="standardContextual"/>
        </w:rPr>
        <w:t xml:space="preserve">Auf dieser Basis lassen sich aktuelle und zukünftige Trends sehr viel einfacher umsetzen. </w:t>
      </w:r>
      <w:r w:rsidRPr="00E34059">
        <w:rPr>
          <w:rFonts w:ascii="Arial" w:eastAsia="Aptos" w:hAnsi="Arial" w:cs="Arial"/>
          <w:bCs/>
          <w:kern w:val="2"/>
          <w:sz w:val="22"/>
          <w:szCs w:val="22"/>
          <w:lang w:eastAsia="en-US"/>
          <w14:ligatures w14:val="standardContextual"/>
        </w:rPr>
        <w:t xml:space="preserve">„Alternative Proteine aus Pflanzen, Hefen oder aus der Fermentation, aber auch aus der zellulären Landwirtschaft, werden künftig eine größere Rolle spielen. Wir arbeiten bereits an allen Themen, um mit den entsprechenden Funktionssystemen die passenden Endprodukte zu entwickeln. Prognosen zufolge werden sich die alternativen Proteine ähnlich entwickeln wie derzeit die Bio-Produkte. Sie werden in Zukunft einen größeren Stellenwert und einen festen Anteil in der Ernährung haben.“ Ein aktueller Hype ist Mykoprotein. </w:t>
      </w:r>
      <w:proofErr w:type="spellStart"/>
      <w:r w:rsidRPr="00E34059">
        <w:rPr>
          <w:rFonts w:ascii="Arial" w:eastAsia="Aptos" w:hAnsi="Arial" w:cs="Arial"/>
          <w:bCs/>
          <w:kern w:val="2"/>
          <w:sz w:val="22"/>
          <w:szCs w:val="22"/>
          <w:lang w:eastAsia="en-US"/>
          <w14:ligatures w14:val="standardContextual"/>
        </w:rPr>
        <w:t>Planteneers</w:t>
      </w:r>
      <w:proofErr w:type="spellEnd"/>
      <w:r w:rsidRPr="00E34059">
        <w:rPr>
          <w:rFonts w:ascii="Arial" w:eastAsia="Aptos" w:hAnsi="Arial" w:cs="Arial"/>
          <w:bCs/>
          <w:kern w:val="2"/>
          <w:sz w:val="22"/>
          <w:szCs w:val="22"/>
          <w:lang w:eastAsia="en-US"/>
          <w14:ligatures w14:val="standardContextual"/>
        </w:rPr>
        <w:t xml:space="preserve"> ist davon überzeugt,</w:t>
      </w:r>
      <w:r w:rsidRPr="00E34059">
        <w:rPr>
          <w:rFonts w:ascii="Arial" w:eastAsia="Aptos" w:hAnsi="Arial" w:cs="Arial"/>
          <w:b/>
          <w:kern w:val="2"/>
          <w:sz w:val="22"/>
          <w:szCs w:val="22"/>
          <w:lang w:eastAsia="en-US"/>
          <w14:ligatures w14:val="standardContextual"/>
        </w:rPr>
        <w:t xml:space="preserve"> </w:t>
      </w:r>
      <w:r w:rsidRPr="00E34059">
        <w:rPr>
          <w:rFonts w:ascii="Arial" w:eastAsia="Aptos" w:hAnsi="Arial" w:cs="Arial"/>
          <w:bCs/>
          <w:kern w:val="2"/>
          <w:sz w:val="22"/>
          <w:szCs w:val="22"/>
          <w:lang w:eastAsia="en-US"/>
          <w14:ligatures w14:val="standardContextual"/>
        </w:rPr>
        <w:t xml:space="preserve">dass der Markt hier </w:t>
      </w:r>
      <w:proofErr w:type="gramStart"/>
      <w:r w:rsidRPr="00E34059">
        <w:rPr>
          <w:rFonts w:ascii="Arial" w:eastAsia="Aptos" w:hAnsi="Arial" w:cs="Arial"/>
          <w:bCs/>
          <w:kern w:val="2"/>
          <w:sz w:val="22"/>
          <w:szCs w:val="22"/>
          <w:lang w:eastAsia="en-US"/>
          <w14:ligatures w14:val="standardContextual"/>
        </w:rPr>
        <w:t>weiter wächst</w:t>
      </w:r>
      <w:proofErr w:type="gramEnd"/>
      <w:r w:rsidRPr="00E34059">
        <w:rPr>
          <w:rFonts w:ascii="Arial" w:eastAsia="Aptos" w:hAnsi="Arial" w:cs="Arial"/>
          <w:bCs/>
          <w:kern w:val="2"/>
          <w:sz w:val="22"/>
          <w:szCs w:val="22"/>
          <w:lang w:eastAsia="en-US"/>
          <w14:ligatures w14:val="standardContextual"/>
        </w:rPr>
        <w:t xml:space="preserve">. „Wir gehen davon aus, dass sich der Preis stark reduzieren wird, wenn die Produktionskapazitäten größer werden“, so Dr. Pein. „Dann wird Mykoprotein ein Rohstoff sein, der gern genutzt wird, um proteinhaltige Produkte für die Tellermitte herzustellen. Diese Technologie hat wirklich das Potenzial, günstiges Protein zu produzieren, das die Welt ernähren kann.“ </w:t>
      </w:r>
    </w:p>
    <w:p w14:paraId="514917BD" w14:textId="77777777" w:rsidR="00E34059" w:rsidRPr="00E34059" w:rsidRDefault="00E34059" w:rsidP="00960249">
      <w:pPr>
        <w:spacing w:line="300" w:lineRule="exact"/>
        <w:jc w:val="both"/>
        <w:rPr>
          <w:rFonts w:ascii="Arial" w:eastAsia="Aptos" w:hAnsi="Arial" w:cs="Arial"/>
          <w:bCs/>
          <w:kern w:val="2"/>
          <w:sz w:val="22"/>
          <w:szCs w:val="22"/>
          <w:lang w:eastAsia="en-US"/>
          <w14:ligatures w14:val="standardContextual"/>
        </w:rPr>
      </w:pPr>
    </w:p>
    <w:p w14:paraId="7C20810D" w14:textId="77777777" w:rsidR="00E34059" w:rsidRPr="00E34059" w:rsidRDefault="00E34059" w:rsidP="00960249">
      <w:pPr>
        <w:spacing w:line="300" w:lineRule="exact"/>
        <w:jc w:val="both"/>
        <w:rPr>
          <w:rFonts w:ascii="Arial" w:eastAsia="Aptos" w:hAnsi="Arial" w:cs="Arial"/>
          <w:bCs/>
          <w:kern w:val="2"/>
          <w:sz w:val="22"/>
          <w:szCs w:val="22"/>
          <w:lang w:eastAsia="en-US"/>
          <w14:ligatures w14:val="standardContextual"/>
        </w:rPr>
      </w:pPr>
      <w:r w:rsidRPr="00E34059">
        <w:rPr>
          <w:rFonts w:ascii="Arial" w:eastAsia="Aptos" w:hAnsi="Arial" w:cs="Arial"/>
          <w:bCs/>
          <w:kern w:val="2"/>
          <w:sz w:val="22"/>
          <w:szCs w:val="22"/>
          <w:lang w:eastAsia="en-US"/>
          <w14:ligatures w14:val="standardContextual"/>
        </w:rPr>
        <w:t xml:space="preserve">Themen wie Clean Label, Rohstoffbasis sowie eine ausgewogene und vollwertige Ernährung auf Basis pflanzlicher Alternativen werden nach Einschätzung der </w:t>
      </w:r>
      <w:proofErr w:type="spellStart"/>
      <w:r w:rsidRPr="00E34059">
        <w:rPr>
          <w:rFonts w:ascii="Arial" w:eastAsia="Aptos" w:hAnsi="Arial" w:cs="Arial"/>
          <w:bCs/>
          <w:kern w:val="2"/>
          <w:sz w:val="22"/>
          <w:szCs w:val="22"/>
          <w:lang w:eastAsia="en-US"/>
          <w14:ligatures w14:val="standardContextual"/>
        </w:rPr>
        <w:t>Planteneers</w:t>
      </w:r>
      <w:proofErr w:type="spellEnd"/>
      <w:r w:rsidRPr="00E34059">
        <w:rPr>
          <w:rFonts w:ascii="Arial" w:eastAsia="Aptos" w:hAnsi="Arial" w:cs="Arial"/>
          <w:bCs/>
          <w:kern w:val="2"/>
          <w:sz w:val="22"/>
          <w:szCs w:val="22"/>
          <w:lang w:eastAsia="en-US"/>
          <w14:ligatures w14:val="standardContextual"/>
        </w:rPr>
        <w:t xml:space="preserve">-Experten künftig noch stärker in den Vordergrund drängen. „Auch der </w:t>
      </w:r>
      <w:proofErr w:type="spellStart"/>
      <w:r w:rsidRPr="00E34059">
        <w:rPr>
          <w:rFonts w:ascii="Arial" w:eastAsia="Aptos" w:hAnsi="Arial" w:cs="Arial"/>
          <w:bCs/>
          <w:kern w:val="2"/>
          <w:sz w:val="22"/>
          <w:szCs w:val="22"/>
          <w:lang w:eastAsia="en-US"/>
          <w14:ligatures w14:val="standardContextual"/>
        </w:rPr>
        <w:t>Snacking</w:t>
      </w:r>
      <w:proofErr w:type="spellEnd"/>
      <w:r w:rsidRPr="00E34059">
        <w:rPr>
          <w:rFonts w:ascii="Arial" w:eastAsia="Aptos" w:hAnsi="Arial" w:cs="Arial"/>
          <w:bCs/>
          <w:kern w:val="2"/>
          <w:sz w:val="22"/>
          <w:szCs w:val="22"/>
          <w:lang w:eastAsia="en-US"/>
          <w14:ligatures w14:val="standardContextual"/>
        </w:rPr>
        <w:t xml:space="preserve">-Trend wird sich weiter fortsetzen – gerade in Großstädten und bei Menschen, die nicht mehr selbst kochen, so Dr. Pein. </w:t>
      </w:r>
      <w:r w:rsidRPr="00E34059">
        <w:rPr>
          <w:rFonts w:ascii="Arial" w:eastAsia="Aptos" w:hAnsi="Arial" w:cs="Arial"/>
          <w:bCs/>
          <w:kern w:val="2"/>
          <w:sz w:val="22"/>
          <w:szCs w:val="22"/>
          <w:lang w:eastAsia="en-US"/>
          <w14:ligatures w14:val="standardContextual"/>
        </w:rPr>
        <w:lastRenderedPageBreak/>
        <w:t>„Abgesehen davon wird Gesundheit das große Thema der Zukunft sein.“ Und das nicht nur in Deutschland und Europa. Das Thema Plant-</w:t>
      </w:r>
      <w:proofErr w:type="spellStart"/>
      <w:r w:rsidRPr="00E34059">
        <w:rPr>
          <w:rFonts w:ascii="Arial" w:eastAsia="Aptos" w:hAnsi="Arial" w:cs="Arial"/>
          <w:bCs/>
          <w:kern w:val="2"/>
          <w:sz w:val="22"/>
          <w:szCs w:val="22"/>
          <w:lang w:eastAsia="en-US"/>
          <w14:ligatures w14:val="standardContextual"/>
        </w:rPr>
        <w:t>based</w:t>
      </w:r>
      <w:proofErr w:type="spellEnd"/>
      <w:r w:rsidRPr="00E34059">
        <w:rPr>
          <w:rFonts w:ascii="Arial" w:eastAsia="Aptos" w:hAnsi="Arial" w:cs="Arial"/>
          <w:bCs/>
          <w:kern w:val="2"/>
          <w:sz w:val="22"/>
          <w:szCs w:val="22"/>
          <w:lang w:eastAsia="en-US"/>
          <w14:ligatures w14:val="standardContextual"/>
        </w:rPr>
        <w:t xml:space="preserve"> wird auch auf anderen Kontinenten stärker – unter anderem in den USA. Um mit entsprechenden Lösungen frühzeitig im Markt präsent zu sein und die Anforderungen der Kunden direkt vor Ort zu erfüllen, hat </w:t>
      </w:r>
      <w:proofErr w:type="spellStart"/>
      <w:r w:rsidRPr="00E34059">
        <w:rPr>
          <w:rFonts w:ascii="Arial" w:eastAsia="Aptos" w:hAnsi="Arial" w:cs="Arial"/>
          <w:bCs/>
          <w:kern w:val="2"/>
          <w:sz w:val="22"/>
          <w:szCs w:val="22"/>
          <w:lang w:eastAsia="en-US"/>
          <w14:ligatures w14:val="standardContextual"/>
        </w:rPr>
        <w:t>Planteneers</w:t>
      </w:r>
      <w:proofErr w:type="spellEnd"/>
      <w:r w:rsidRPr="00E34059">
        <w:rPr>
          <w:rFonts w:ascii="Arial" w:eastAsia="Aptos" w:hAnsi="Arial" w:cs="Arial"/>
          <w:bCs/>
          <w:kern w:val="2"/>
          <w:sz w:val="22"/>
          <w:szCs w:val="22"/>
          <w:lang w:eastAsia="en-US"/>
          <w14:ligatures w14:val="standardContextual"/>
        </w:rPr>
        <w:t xml:space="preserve"> vor zwei Jahren eine Niederlassung in Illinois eröffnet. Auch im asiatischen Markt ist das Unternehmen aktiv: In Singapur wurden zum Beispiel die Voraussetzungen für ein </w:t>
      </w:r>
      <w:proofErr w:type="spellStart"/>
      <w:r w:rsidRPr="00E34059">
        <w:rPr>
          <w:rFonts w:ascii="Arial" w:eastAsia="Aptos" w:hAnsi="Arial" w:cs="Arial"/>
          <w:bCs/>
          <w:kern w:val="2"/>
          <w:sz w:val="22"/>
          <w:szCs w:val="22"/>
          <w:lang w:eastAsia="en-US"/>
          <w14:ligatures w14:val="standardContextual"/>
        </w:rPr>
        <w:t>Planteneers</w:t>
      </w:r>
      <w:proofErr w:type="spellEnd"/>
      <w:r w:rsidRPr="00E34059">
        <w:rPr>
          <w:rFonts w:ascii="Arial" w:eastAsia="Aptos" w:hAnsi="Arial" w:cs="Arial"/>
          <w:bCs/>
          <w:kern w:val="2"/>
          <w:sz w:val="22"/>
          <w:szCs w:val="22"/>
          <w:lang w:eastAsia="en-US"/>
          <w14:ligatures w14:val="standardContextual"/>
        </w:rPr>
        <w:t xml:space="preserve"> Technologiezentrum geschaffen. Damit sind die Weichen für die Zukunft in diesem äußerst dynamischen Markt gestellt. </w:t>
      </w:r>
    </w:p>
    <w:p w14:paraId="0603D64C" w14:textId="77777777" w:rsidR="00E34059" w:rsidRPr="00E34059" w:rsidRDefault="00E34059" w:rsidP="00960249">
      <w:pPr>
        <w:spacing w:line="300" w:lineRule="exact"/>
        <w:jc w:val="both"/>
        <w:rPr>
          <w:rFonts w:ascii="Arial" w:eastAsia="Aptos" w:hAnsi="Arial" w:cs="Arial"/>
          <w:bCs/>
          <w:kern w:val="2"/>
          <w:sz w:val="22"/>
          <w:szCs w:val="22"/>
          <w:lang w:eastAsia="en-US"/>
          <w14:ligatures w14:val="standardContextual"/>
        </w:rPr>
      </w:pPr>
    </w:p>
    <w:p w14:paraId="5C40DDC7" w14:textId="7DFA19EA" w:rsidR="00E34059" w:rsidRDefault="00E34059" w:rsidP="00960249">
      <w:pPr>
        <w:spacing w:line="300" w:lineRule="exact"/>
        <w:jc w:val="both"/>
        <w:rPr>
          <w:rFonts w:ascii="Arial" w:eastAsia="Aptos" w:hAnsi="Arial" w:cs="Arial"/>
          <w:bCs/>
          <w:i/>
          <w:kern w:val="2"/>
          <w:sz w:val="22"/>
          <w:szCs w:val="22"/>
          <w:lang w:eastAsia="en-US"/>
          <w14:ligatures w14:val="standardContextual"/>
        </w:rPr>
      </w:pPr>
      <w:r w:rsidRPr="00E34059">
        <w:rPr>
          <w:rFonts w:ascii="Arial" w:eastAsia="Aptos" w:hAnsi="Arial" w:cs="Arial"/>
          <w:bCs/>
          <w:i/>
          <w:kern w:val="2"/>
          <w:sz w:val="22"/>
          <w:szCs w:val="22"/>
          <w:lang w:eastAsia="en-US"/>
          <w14:ligatures w14:val="standardContextual"/>
        </w:rPr>
        <w:t xml:space="preserve">Noch ein Hinweis: Unter diesem Link finden Sie </w:t>
      </w:r>
      <w:r w:rsidRPr="00E34059">
        <w:rPr>
          <w:rFonts w:ascii="Arial" w:eastAsia="Aptos" w:hAnsi="Arial" w:cs="Arial"/>
          <w:b/>
          <w:bCs/>
          <w:i/>
          <w:kern w:val="2"/>
          <w:sz w:val="22"/>
          <w:szCs w:val="22"/>
          <w:lang w:eastAsia="en-US"/>
          <w14:ligatures w14:val="standardContextual"/>
        </w:rPr>
        <w:t xml:space="preserve">Fotos </w:t>
      </w:r>
      <w:r w:rsidRPr="00E34059">
        <w:rPr>
          <w:rFonts w:ascii="Arial" w:eastAsia="Aptos" w:hAnsi="Arial" w:cs="Arial"/>
          <w:bCs/>
          <w:i/>
          <w:kern w:val="2"/>
          <w:sz w:val="22"/>
          <w:szCs w:val="22"/>
          <w:lang w:eastAsia="en-US"/>
          <w14:ligatures w14:val="standardContextual"/>
        </w:rPr>
        <w:t>zu diesem Pressetext:</w:t>
      </w:r>
    </w:p>
    <w:p w14:paraId="7EC1254F" w14:textId="3B90CFA2" w:rsidR="00E34059" w:rsidRPr="00421A17" w:rsidRDefault="001713D1" w:rsidP="00960249">
      <w:pPr>
        <w:spacing w:line="300" w:lineRule="exact"/>
        <w:jc w:val="both"/>
        <w:rPr>
          <w:rFonts w:ascii="Arial" w:eastAsia="Aptos" w:hAnsi="Arial" w:cs="Arial"/>
          <w:bCs/>
          <w:i/>
          <w:kern w:val="2"/>
          <w:sz w:val="22"/>
          <w:szCs w:val="22"/>
          <w:u w:val="single"/>
          <w:lang w:eastAsia="en-US"/>
          <w14:ligatures w14:val="standardContextual"/>
        </w:rPr>
      </w:pPr>
      <w:hyperlink r:id="rId9" w:history="1">
        <w:r w:rsidR="00E34059" w:rsidRPr="00421A17">
          <w:rPr>
            <w:rStyle w:val="Hyperlink"/>
            <w:rFonts w:ascii="Arial" w:eastAsia="Aptos" w:hAnsi="Arial" w:cs="Arial"/>
            <w:bCs/>
            <w:i/>
            <w:kern w:val="2"/>
            <w:sz w:val="22"/>
            <w:szCs w:val="22"/>
            <w:lang w:eastAsia="en-US"/>
            <w14:ligatures w14:val="standardContextual"/>
          </w:rPr>
          <w:t>https://mediastock.stern-wywiol-gruppe.de/share/D6C397BE-EE18-4135-911C4AC8D6F90CC5/?viewType=grid</w:t>
        </w:r>
      </w:hyperlink>
    </w:p>
    <w:p w14:paraId="035F1478"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71A0EC8C"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459FB676" w14:textId="77777777" w:rsidR="00E34059" w:rsidRPr="00E34059" w:rsidRDefault="00E34059" w:rsidP="00960249">
      <w:pPr>
        <w:spacing w:after="160" w:line="300" w:lineRule="exact"/>
        <w:jc w:val="both"/>
        <w:rPr>
          <w:rFonts w:ascii="Arial" w:eastAsia="Aptos" w:hAnsi="Arial" w:cs="Arial"/>
          <w:b/>
          <w:bCs/>
          <w:i/>
          <w:iCs/>
          <w:kern w:val="2"/>
          <w:sz w:val="22"/>
          <w:szCs w:val="22"/>
          <w:u w:val="single"/>
          <w:lang w:eastAsia="en-US"/>
          <w14:ligatures w14:val="standardContextual"/>
        </w:rPr>
      </w:pPr>
      <w:r w:rsidRPr="00E34059">
        <w:rPr>
          <w:rFonts w:ascii="Arial" w:eastAsia="Aptos" w:hAnsi="Arial" w:cs="Arial"/>
          <w:b/>
          <w:bCs/>
          <w:i/>
          <w:iCs/>
          <w:kern w:val="2"/>
          <w:sz w:val="22"/>
          <w:szCs w:val="22"/>
          <w:u w:val="single"/>
          <w:lang w:eastAsia="en-US"/>
          <w14:ligatures w14:val="standardContextual"/>
        </w:rPr>
        <w:t xml:space="preserve">Über </w:t>
      </w:r>
      <w:proofErr w:type="spellStart"/>
      <w:r w:rsidRPr="00E34059">
        <w:rPr>
          <w:rFonts w:ascii="Arial" w:eastAsia="Aptos" w:hAnsi="Arial" w:cs="Arial"/>
          <w:b/>
          <w:bCs/>
          <w:i/>
          <w:iCs/>
          <w:kern w:val="2"/>
          <w:sz w:val="22"/>
          <w:szCs w:val="22"/>
          <w:u w:val="single"/>
          <w:lang w:eastAsia="en-US"/>
          <w14:ligatures w14:val="standardContextual"/>
        </w:rPr>
        <w:t>Planteneers</w:t>
      </w:r>
      <w:proofErr w:type="spellEnd"/>
      <w:r w:rsidRPr="00E34059">
        <w:rPr>
          <w:rFonts w:ascii="Arial" w:eastAsia="Aptos" w:hAnsi="Arial" w:cs="Arial"/>
          <w:b/>
          <w:bCs/>
          <w:i/>
          <w:iCs/>
          <w:kern w:val="2"/>
          <w:sz w:val="22"/>
          <w:szCs w:val="22"/>
          <w:u w:val="single"/>
          <w:lang w:eastAsia="en-US"/>
          <w14:ligatures w14:val="standardContextual"/>
        </w:rPr>
        <w:t xml:space="preserve">: </w:t>
      </w:r>
    </w:p>
    <w:p w14:paraId="1B27B399" w14:textId="77777777" w:rsidR="00E34059" w:rsidRPr="00E34059" w:rsidRDefault="00E34059" w:rsidP="00960249">
      <w:pPr>
        <w:spacing w:line="300" w:lineRule="exact"/>
        <w:jc w:val="both"/>
        <w:rPr>
          <w:rFonts w:ascii="Arial" w:eastAsia="Aptos" w:hAnsi="Arial" w:cs="Arial"/>
          <w:i/>
          <w:iCs/>
          <w:kern w:val="2"/>
          <w:sz w:val="22"/>
          <w:szCs w:val="22"/>
          <w:lang w:eastAsia="en-US"/>
          <w14:ligatures w14:val="standardContextual"/>
        </w:rPr>
      </w:pPr>
      <w:r w:rsidRPr="00E34059">
        <w:rPr>
          <w:rFonts w:ascii="Arial" w:eastAsia="Aptos" w:hAnsi="Arial" w:cs="Arial"/>
          <w:i/>
          <w:iCs/>
          <w:kern w:val="2"/>
          <w:sz w:val="22"/>
          <w:szCs w:val="22"/>
          <w:lang w:eastAsia="en-US"/>
          <w14:ligatures w14:val="standardContextual"/>
        </w:rPr>
        <w:t xml:space="preserve">Die </w:t>
      </w:r>
      <w:proofErr w:type="spellStart"/>
      <w:r w:rsidRPr="00E34059">
        <w:rPr>
          <w:rFonts w:ascii="Arial" w:eastAsia="Aptos" w:hAnsi="Arial" w:cs="Arial"/>
          <w:i/>
          <w:iCs/>
          <w:kern w:val="2"/>
          <w:sz w:val="22"/>
          <w:szCs w:val="22"/>
          <w:lang w:eastAsia="en-US"/>
          <w14:ligatures w14:val="standardContextual"/>
        </w:rPr>
        <w:t>Planteneers</w:t>
      </w:r>
      <w:proofErr w:type="spellEnd"/>
      <w:r w:rsidRPr="00E34059">
        <w:rPr>
          <w:rFonts w:ascii="Arial" w:eastAsia="Aptos" w:hAnsi="Arial" w:cs="Arial"/>
          <w:i/>
          <w:iCs/>
          <w:kern w:val="2"/>
          <w:sz w:val="22"/>
          <w:szCs w:val="22"/>
          <w:lang w:eastAsia="en-US"/>
          <w14:ligatures w14:val="standardContextual"/>
        </w:rPr>
        <w:t xml:space="preserve"> GmbH mit Sitz in Ahrensburg entwickelt und produziert individuelle Systemlösungen für pflanzenbasierte Alternativen in den Bereichen Fleisch-, Wurst- und Fischwaren sowie Käse, Milchprodukte und Feinkost. Als Tochtergesellschaft der konzernunabhängigen, inhabergeführten Stern-</w:t>
      </w:r>
      <w:proofErr w:type="spellStart"/>
      <w:r w:rsidRPr="00E34059">
        <w:rPr>
          <w:rFonts w:ascii="Arial" w:eastAsia="Aptos" w:hAnsi="Arial" w:cs="Arial"/>
          <w:i/>
          <w:iCs/>
          <w:kern w:val="2"/>
          <w:sz w:val="22"/>
          <w:szCs w:val="22"/>
          <w:lang w:eastAsia="en-US"/>
          <w14:ligatures w14:val="standardContextual"/>
        </w:rPr>
        <w:t>Wywiol</w:t>
      </w:r>
      <w:proofErr w:type="spellEnd"/>
      <w:r w:rsidRPr="00E34059">
        <w:rPr>
          <w:rFonts w:ascii="Arial" w:eastAsia="Aptos" w:hAnsi="Arial" w:cs="Arial"/>
          <w:i/>
          <w:iCs/>
          <w:kern w:val="2"/>
          <w:sz w:val="22"/>
          <w:szCs w:val="22"/>
          <w:lang w:eastAsia="en-US"/>
          <w14:ligatures w14:val="standardContextual"/>
        </w:rPr>
        <w:t xml:space="preserve"> Gruppe mit insgesamt 13 Schwesterfirmen nutzt </w:t>
      </w:r>
      <w:proofErr w:type="spellStart"/>
      <w:r w:rsidRPr="00E34059">
        <w:rPr>
          <w:rFonts w:ascii="Arial" w:eastAsia="Aptos" w:hAnsi="Arial" w:cs="Arial"/>
          <w:i/>
          <w:iCs/>
          <w:kern w:val="2"/>
          <w:sz w:val="22"/>
          <w:szCs w:val="22"/>
          <w:lang w:eastAsia="en-US"/>
          <w14:ligatures w14:val="standardContextual"/>
        </w:rPr>
        <w:t>Planteneers</w:t>
      </w:r>
      <w:proofErr w:type="spellEnd"/>
      <w:r w:rsidRPr="00E34059">
        <w:rPr>
          <w:rFonts w:ascii="Arial" w:eastAsia="Aptos" w:hAnsi="Arial" w:cs="Arial"/>
          <w:i/>
          <w:iCs/>
          <w:kern w:val="2"/>
          <w:sz w:val="22"/>
          <w:szCs w:val="22"/>
          <w:lang w:eastAsia="en-US"/>
          <w14:ligatures w14:val="standardContextual"/>
        </w:rPr>
        <w:t xml:space="preserve"> diverse Synergien. Dem Unternehmen steht das gesammelte Know-how von rund 125 F&amp;E-Spezialisten im großen Ahrensburger Stern Technology Center mit umfangreicher Anwendungstechnik zur Verfügung. Als Teil des Technologiezentrums ist das 2019 gegründete Plant </w:t>
      </w:r>
      <w:proofErr w:type="spellStart"/>
      <w:r w:rsidRPr="00E34059">
        <w:rPr>
          <w:rFonts w:ascii="Arial" w:eastAsia="Aptos" w:hAnsi="Arial" w:cs="Arial"/>
          <w:i/>
          <w:iCs/>
          <w:kern w:val="2"/>
          <w:sz w:val="22"/>
          <w:szCs w:val="22"/>
          <w:lang w:eastAsia="en-US"/>
          <w14:ligatures w14:val="standardContextual"/>
        </w:rPr>
        <w:t>Based</w:t>
      </w:r>
      <w:proofErr w:type="spellEnd"/>
      <w:r w:rsidRPr="00E34059">
        <w:rPr>
          <w:rFonts w:ascii="Arial" w:eastAsia="Aptos" w:hAnsi="Arial" w:cs="Arial"/>
          <w:i/>
          <w:iCs/>
          <w:kern w:val="2"/>
          <w:sz w:val="22"/>
          <w:szCs w:val="22"/>
          <w:lang w:eastAsia="en-US"/>
          <w14:ligatures w14:val="standardContextual"/>
        </w:rPr>
        <w:t xml:space="preserve"> Competence Center der Kreativpool für alternative Lösungen und das Herzstück von </w:t>
      </w:r>
      <w:proofErr w:type="spellStart"/>
      <w:r w:rsidRPr="00E34059">
        <w:rPr>
          <w:rFonts w:ascii="Arial" w:eastAsia="Aptos" w:hAnsi="Arial" w:cs="Arial"/>
          <w:i/>
          <w:iCs/>
          <w:kern w:val="2"/>
          <w:sz w:val="22"/>
          <w:szCs w:val="22"/>
          <w:lang w:eastAsia="en-US"/>
          <w14:ligatures w14:val="standardContextual"/>
        </w:rPr>
        <w:t>Planteneers</w:t>
      </w:r>
      <w:proofErr w:type="spellEnd"/>
      <w:r w:rsidRPr="00E34059">
        <w:rPr>
          <w:rFonts w:ascii="Arial" w:eastAsia="Aptos" w:hAnsi="Arial" w:cs="Arial"/>
          <w:i/>
          <w:iCs/>
          <w:kern w:val="2"/>
          <w:sz w:val="22"/>
          <w:szCs w:val="22"/>
          <w:lang w:eastAsia="en-US"/>
          <w14:ligatures w14:val="standardContextual"/>
        </w:rPr>
        <w:t>. Kunden profitieren zudem von dem internationalen Netzwerk der Gruppe, bestehend aus 20 Filialen und zahlreichen qualifizierten Auslandsvertretungen in den bedeutenden Schlüsselmärkten. Hinzu kommen gemeinsam genutzte Produktionsanlagen bis hin zur gruppeneigenen Logistik. Die Stern-</w:t>
      </w:r>
      <w:proofErr w:type="spellStart"/>
      <w:r w:rsidRPr="00E34059">
        <w:rPr>
          <w:rFonts w:ascii="Arial" w:eastAsia="Aptos" w:hAnsi="Arial" w:cs="Arial"/>
          <w:i/>
          <w:iCs/>
          <w:kern w:val="2"/>
          <w:sz w:val="22"/>
          <w:szCs w:val="22"/>
          <w:lang w:eastAsia="en-US"/>
          <w14:ligatures w14:val="standardContextual"/>
        </w:rPr>
        <w:t>Wywiol</w:t>
      </w:r>
      <w:proofErr w:type="spellEnd"/>
      <w:r w:rsidRPr="00E34059">
        <w:rPr>
          <w:rFonts w:ascii="Arial" w:eastAsia="Aptos" w:hAnsi="Arial" w:cs="Arial"/>
          <w:i/>
          <w:iCs/>
          <w:kern w:val="2"/>
          <w:sz w:val="22"/>
          <w:szCs w:val="22"/>
          <w:lang w:eastAsia="en-US"/>
          <w14:ligatures w14:val="standardContextual"/>
        </w:rPr>
        <w:t xml:space="preserve"> Gruppe zählt mit einem Umsatz von 668 Mio. EUR und weltweit 1974 Mitarbeitern zu den erfolgreichen international operierenden Unternehmen in der Welt der „Food &amp; Feed Ingredients“.</w:t>
      </w:r>
    </w:p>
    <w:p w14:paraId="5D21A92E" w14:textId="77777777" w:rsidR="00E34059" w:rsidRPr="00E34059" w:rsidRDefault="00E34059" w:rsidP="00960249">
      <w:pPr>
        <w:spacing w:line="300" w:lineRule="exact"/>
        <w:jc w:val="both"/>
        <w:rPr>
          <w:rFonts w:ascii="Arial" w:eastAsia="Aptos" w:hAnsi="Arial" w:cs="Arial"/>
          <w:i/>
          <w:iCs/>
          <w:kern w:val="2"/>
          <w:sz w:val="22"/>
          <w:szCs w:val="22"/>
          <w:lang w:eastAsia="en-US"/>
          <w14:ligatures w14:val="standardContextual"/>
        </w:rPr>
      </w:pPr>
    </w:p>
    <w:tbl>
      <w:tblPr>
        <w:tblStyle w:val="Tabellenraster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E34059" w:rsidRPr="00E34059" w14:paraId="4E883CA7" w14:textId="77777777" w:rsidTr="00D9264D">
        <w:tc>
          <w:tcPr>
            <w:tcW w:w="4531" w:type="dxa"/>
          </w:tcPr>
          <w:p w14:paraId="6F64372E" w14:textId="77777777" w:rsidR="00E34059" w:rsidRPr="00E34059" w:rsidRDefault="00E34059" w:rsidP="00960249">
            <w:pPr>
              <w:spacing w:line="300" w:lineRule="exact"/>
              <w:rPr>
                <w:rFonts w:ascii="Arial" w:hAnsi="Arial" w:cs="Arial"/>
                <w:sz w:val="22"/>
                <w:lang w:val="nb-NO"/>
              </w:rPr>
            </w:pPr>
            <w:r w:rsidRPr="00E34059">
              <w:rPr>
                <w:rFonts w:ascii="Arial" w:hAnsi="Arial" w:cs="Arial"/>
                <w:b/>
                <w:sz w:val="22"/>
              </w:rPr>
              <w:t>Für weitere Informationen:</w:t>
            </w:r>
            <w:r w:rsidRPr="00E34059">
              <w:rPr>
                <w:rFonts w:ascii="Arial" w:hAnsi="Arial" w:cs="Arial"/>
                <w:sz w:val="22"/>
                <w:lang w:val="nb-NO"/>
              </w:rPr>
              <w:t xml:space="preserve"> </w:t>
            </w:r>
          </w:p>
          <w:p w14:paraId="72A5C802" w14:textId="77777777" w:rsidR="00E34059" w:rsidRPr="00E34059" w:rsidRDefault="00E34059" w:rsidP="00960249">
            <w:pPr>
              <w:spacing w:line="300" w:lineRule="exact"/>
              <w:rPr>
                <w:rFonts w:ascii="Arial" w:hAnsi="Arial" w:cs="Arial"/>
                <w:sz w:val="22"/>
                <w:lang w:val="nb-NO"/>
              </w:rPr>
            </w:pPr>
            <w:r w:rsidRPr="00E34059">
              <w:rPr>
                <w:rFonts w:ascii="Arial" w:hAnsi="Arial" w:cs="Arial"/>
                <w:sz w:val="22"/>
                <w:lang w:val="nb-NO"/>
              </w:rPr>
              <w:t>Katharina van der Lans</w:t>
            </w:r>
          </w:p>
          <w:p w14:paraId="5CF6EEEF" w14:textId="77777777" w:rsidR="00E34059" w:rsidRPr="00E34059" w:rsidRDefault="00E34059" w:rsidP="00960249">
            <w:pPr>
              <w:spacing w:line="300" w:lineRule="exact"/>
              <w:rPr>
                <w:rFonts w:ascii="Arial" w:hAnsi="Arial" w:cs="Arial"/>
                <w:sz w:val="22"/>
                <w:lang w:val="nb-NO"/>
              </w:rPr>
            </w:pPr>
            <w:r w:rsidRPr="00E34059">
              <w:rPr>
                <w:rFonts w:ascii="Arial" w:hAnsi="Arial" w:cs="Arial"/>
                <w:sz w:val="22"/>
                <w:lang w:val="nb-NO"/>
              </w:rPr>
              <w:t>Marketing Planteneers</w:t>
            </w:r>
          </w:p>
          <w:p w14:paraId="08392A8F" w14:textId="77777777" w:rsidR="00E34059" w:rsidRPr="00E34059" w:rsidRDefault="00E34059" w:rsidP="00960249">
            <w:pPr>
              <w:spacing w:line="300" w:lineRule="exact"/>
              <w:rPr>
                <w:rFonts w:ascii="Arial" w:hAnsi="Arial" w:cs="Arial"/>
                <w:sz w:val="22"/>
                <w:lang w:val="nb-NO"/>
              </w:rPr>
            </w:pPr>
            <w:r w:rsidRPr="00E34059">
              <w:rPr>
                <w:rFonts w:ascii="Arial" w:hAnsi="Arial" w:cs="Arial"/>
                <w:sz w:val="22"/>
                <w:lang w:val="nb-NO"/>
              </w:rPr>
              <w:t>Tel.: +49 (0)4102 / 202 575</w:t>
            </w:r>
          </w:p>
          <w:p w14:paraId="14225A5D" w14:textId="2364ED9E" w:rsidR="00E34059" w:rsidRPr="00E34059" w:rsidRDefault="00E34059" w:rsidP="00960249">
            <w:pPr>
              <w:spacing w:line="300" w:lineRule="exact"/>
              <w:rPr>
                <w:rFonts w:ascii="Arial" w:hAnsi="Arial" w:cs="Arial"/>
                <w:sz w:val="22"/>
                <w:lang w:val="en-GB"/>
              </w:rPr>
            </w:pPr>
            <w:r w:rsidRPr="00E34059">
              <w:rPr>
                <w:rFonts w:ascii="Arial" w:hAnsi="Arial" w:cs="Arial"/>
                <w:sz w:val="22"/>
                <w:lang w:val="en-GB"/>
              </w:rPr>
              <w:t xml:space="preserve">E-Mail: </w:t>
            </w:r>
            <w:hyperlink r:id="rId10" w:history="1">
              <w:r w:rsidR="005F64B0" w:rsidRPr="00384A46">
                <w:rPr>
                  <w:rStyle w:val="Hyperlink"/>
                  <w:rFonts w:ascii="Arial" w:hAnsi="Arial" w:cs="Arial"/>
                  <w:sz w:val="22"/>
                  <w:lang w:val="en-GB"/>
                </w:rPr>
                <w:t>kvanderlans@planteneers.com</w:t>
              </w:r>
            </w:hyperlink>
          </w:p>
          <w:p w14:paraId="04F14DEC" w14:textId="77777777" w:rsidR="00E34059" w:rsidRPr="00E34059" w:rsidRDefault="00E34059" w:rsidP="00960249">
            <w:pPr>
              <w:spacing w:line="300" w:lineRule="exact"/>
              <w:rPr>
                <w:rFonts w:ascii="Arial" w:hAnsi="Arial" w:cs="Arial"/>
                <w:sz w:val="22"/>
                <w:lang w:val="en-GB"/>
              </w:rPr>
            </w:pPr>
          </w:p>
        </w:tc>
        <w:tc>
          <w:tcPr>
            <w:tcW w:w="4531" w:type="dxa"/>
          </w:tcPr>
          <w:p w14:paraId="384709B0" w14:textId="77777777" w:rsidR="00E34059" w:rsidRPr="00E34059" w:rsidRDefault="00E34059" w:rsidP="00960249">
            <w:pPr>
              <w:spacing w:line="300" w:lineRule="exact"/>
              <w:ind w:right="-518"/>
              <w:jc w:val="both"/>
              <w:rPr>
                <w:rFonts w:ascii="Arial" w:hAnsi="Arial" w:cs="Arial"/>
                <w:b/>
                <w:sz w:val="22"/>
              </w:rPr>
            </w:pPr>
            <w:r w:rsidRPr="00E34059">
              <w:rPr>
                <w:rFonts w:ascii="Arial" w:hAnsi="Arial" w:cs="Arial"/>
                <w:b/>
                <w:sz w:val="22"/>
              </w:rPr>
              <w:t>Ansprechpartner für die Presse:</w:t>
            </w:r>
          </w:p>
          <w:p w14:paraId="184B6C32" w14:textId="77777777" w:rsidR="00E34059" w:rsidRPr="00E34059" w:rsidRDefault="00E34059" w:rsidP="00960249">
            <w:pPr>
              <w:spacing w:line="300" w:lineRule="exact"/>
              <w:ind w:right="-1718"/>
              <w:rPr>
                <w:rFonts w:ascii="Arial" w:hAnsi="Arial" w:cs="Arial"/>
                <w:sz w:val="22"/>
                <w:lang w:val="nb-NO"/>
              </w:rPr>
            </w:pPr>
            <w:r w:rsidRPr="00E34059">
              <w:rPr>
                <w:rFonts w:ascii="Arial" w:hAnsi="Arial" w:cs="Arial"/>
                <w:sz w:val="22"/>
                <w:lang w:val="nb-NO"/>
              </w:rPr>
              <w:t>teamhansen / Manfred Hansen</w:t>
            </w:r>
          </w:p>
          <w:p w14:paraId="20828A0A" w14:textId="77777777" w:rsidR="00E34059" w:rsidRPr="00E34059" w:rsidRDefault="00E34059" w:rsidP="00960249">
            <w:pPr>
              <w:spacing w:line="300" w:lineRule="exact"/>
              <w:ind w:right="-1718"/>
              <w:rPr>
                <w:rFonts w:ascii="Arial" w:hAnsi="Arial" w:cs="Arial"/>
                <w:sz w:val="22"/>
                <w:lang w:val="nb-NO"/>
              </w:rPr>
            </w:pPr>
            <w:r w:rsidRPr="00E34059">
              <w:rPr>
                <w:rFonts w:ascii="Arial" w:hAnsi="Arial" w:cs="Arial"/>
                <w:sz w:val="22"/>
                <w:lang w:val="nb-NO"/>
              </w:rPr>
              <w:t>Mecklenburger Landstr. 28 / D-23570 Lübeck</w:t>
            </w:r>
          </w:p>
          <w:p w14:paraId="4AF66D3C" w14:textId="77777777" w:rsidR="00E34059" w:rsidRPr="00E34059" w:rsidRDefault="00E34059" w:rsidP="00960249">
            <w:pPr>
              <w:spacing w:line="300" w:lineRule="exact"/>
              <w:rPr>
                <w:rFonts w:ascii="Arial" w:hAnsi="Arial" w:cs="Arial"/>
                <w:sz w:val="22"/>
                <w:lang w:val="nb-NO"/>
              </w:rPr>
            </w:pPr>
            <w:r w:rsidRPr="00E34059">
              <w:rPr>
                <w:rFonts w:ascii="Arial" w:hAnsi="Arial" w:cs="Arial"/>
                <w:sz w:val="22"/>
                <w:lang w:val="nb-NO"/>
              </w:rPr>
              <w:t>Tel.: +49 (0)4502 / 78 88 5-21</w:t>
            </w:r>
          </w:p>
          <w:p w14:paraId="6AC97B33" w14:textId="77777777" w:rsidR="00E34059" w:rsidRPr="00E34059" w:rsidRDefault="00E34059" w:rsidP="00960249">
            <w:pPr>
              <w:spacing w:line="300" w:lineRule="exact"/>
              <w:rPr>
                <w:rFonts w:ascii="Arial" w:hAnsi="Arial" w:cs="Arial"/>
                <w:sz w:val="22"/>
              </w:rPr>
            </w:pPr>
            <w:r w:rsidRPr="00E34059">
              <w:rPr>
                <w:rFonts w:ascii="Arial" w:hAnsi="Arial" w:cs="Arial"/>
                <w:sz w:val="22"/>
              </w:rPr>
              <w:t xml:space="preserve">E-Mail: </w:t>
            </w:r>
            <w:hyperlink r:id="rId11" w:history="1">
              <w:r w:rsidRPr="00E34059">
                <w:rPr>
                  <w:rFonts w:ascii="Arial" w:hAnsi="Arial" w:cs="Arial"/>
                  <w:color w:val="0000FF"/>
                  <w:sz w:val="22"/>
                  <w:u w:val="single"/>
                </w:rPr>
                <w:t>manfred.hansen@teamhansen.de</w:t>
              </w:r>
            </w:hyperlink>
          </w:p>
        </w:tc>
      </w:tr>
    </w:tbl>
    <w:p w14:paraId="5B8BA683" w14:textId="77777777" w:rsidR="00E34059" w:rsidRPr="00E34059" w:rsidRDefault="00E34059" w:rsidP="00960249">
      <w:pPr>
        <w:spacing w:line="300" w:lineRule="exact"/>
        <w:jc w:val="both"/>
        <w:rPr>
          <w:rFonts w:ascii="Arial" w:eastAsia="Aptos" w:hAnsi="Arial" w:cs="Arial"/>
          <w:kern w:val="2"/>
          <w:sz w:val="22"/>
          <w:szCs w:val="22"/>
          <w:lang w:eastAsia="en-US"/>
          <w14:ligatures w14:val="standardContextual"/>
        </w:rPr>
      </w:pPr>
    </w:p>
    <w:p w14:paraId="177FD33F" w14:textId="77777777" w:rsidR="00E34059" w:rsidRPr="00E34059" w:rsidRDefault="00E34059" w:rsidP="00960249">
      <w:pPr>
        <w:spacing w:line="300" w:lineRule="exact"/>
        <w:jc w:val="both"/>
        <w:rPr>
          <w:rFonts w:ascii="Arial" w:eastAsia="Aptos" w:hAnsi="Arial" w:cs="Arial"/>
          <w:b/>
          <w:kern w:val="2"/>
          <w:sz w:val="22"/>
          <w:szCs w:val="22"/>
          <w:lang w:eastAsia="en-US"/>
          <w14:ligatures w14:val="standardContextual"/>
        </w:rPr>
      </w:pPr>
      <w:r w:rsidRPr="00E34059">
        <w:rPr>
          <w:rFonts w:ascii="Arial" w:eastAsia="Aptos" w:hAnsi="Arial" w:cs="Arial"/>
          <w:b/>
          <w:kern w:val="2"/>
          <w:sz w:val="22"/>
          <w:szCs w:val="22"/>
          <w:lang w:eastAsia="en-US"/>
          <w14:ligatures w14:val="standardContextual"/>
        </w:rPr>
        <w:t>Bei Veröffentlichung freuen wir uns über die Zusendung eines Belegexemplars. Alternativ können Sie den Artikel auch als PDF per E-Mail an uns senden oder einen Link zur Veröffentlichung schicken.</w:t>
      </w:r>
    </w:p>
    <w:sectPr w:rsidR="00E34059" w:rsidRPr="00E34059" w:rsidSect="001F73AE">
      <w:headerReference w:type="default" r:id="rId12"/>
      <w:footerReference w:type="even" r:id="rId13"/>
      <w:headerReference w:type="first" r:id="rId14"/>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554531" w14:textId="77777777" w:rsidR="001713D1" w:rsidRDefault="001713D1">
      <w:r>
        <w:separator/>
      </w:r>
    </w:p>
  </w:endnote>
  <w:endnote w:type="continuationSeparator" w:id="0">
    <w:p w14:paraId="1C2C4DAA" w14:textId="77777777" w:rsidR="001713D1" w:rsidRDefault="00171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5E98FC" w14:textId="77777777" w:rsidR="001713D1" w:rsidRDefault="001713D1">
      <w:r>
        <w:separator/>
      </w:r>
    </w:p>
  </w:footnote>
  <w:footnote w:type="continuationSeparator" w:id="0">
    <w:p w14:paraId="212597B0" w14:textId="77777777" w:rsidR="001713D1" w:rsidRDefault="001713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849D" w14:textId="77777777" w:rsidR="00F33463" w:rsidRDefault="007C6D6E">
    <w:pPr>
      <w:pStyle w:val="Kopfzeile"/>
    </w:pPr>
    <w:r>
      <w:rPr>
        <w:noProof/>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380BE" w14:textId="77777777" w:rsidR="00F33463" w:rsidRDefault="00281303">
    <w:pPr>
      <w:pStyle w:val="Kopfzeile"/>
    </w:pPr>
    <w:r>
      <w:rPr>
        <w:noProof/>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4116A"/>
    <w:rsid w:val="0004658A"/>
    <w:rsid w:val="00050907"/>
    <w:rsid w:val="00051E3D"/>
    <w:rsid w:val="000B21ED"/>
    <w:rsid w:val="00120297"/>
    <w:rsid w:val="001713D1"/>
    <w:rsid w:val="001A1E94"/>
    <w:rsid w:val="001B266F"/>
    <w:rsid w:val="001F73AE"/>
    <w:rsid w:val="00201ECC"/>
    <w:rsid w:val="00281303"/>
    <w:rsid w:val="002D507D"/>
    <w:rsid w:val="002E2EDA"/>
    <w:rsid w:val="00310767"/>
    <w:rsid w:val="00311DFD"/>
    <w:rsid w:val="003201BD"/>
    <w:rsid w:val="00327281"/>
    <w:rsid w:val="00350DC7"/>
    <w:rsid w:val="00351D01"/>
    <w:rsid w:val="003A1F83"/>
    <w:rsid w:val="003F4692"/>
    <w:rsid w:val="00417D84"/>
    <w:rsid w:val="00421A17"/>
    <w:rsid w:val="0043581E"/>
    <w:rsid w:val="004756DC"/>
    <w:rsid w:val="00497B93"/>
    <w:rsid w:val="004A0154"/>
    <w:rsid w:val="004C6DE3"/>
    <w:rsid w:val="004D645D"/>
    <w:rsid w:val="00502250"/>
    <w:rsid w:val="005370D5"/>
    <w:rsid w:val="00550307"/>
    <w:rsid w:val="00567852"/>
    <w:rsid w:val="005B7B21"/>
    <w:rsid w:val="005C52BA"/>
    <w:rsid w:val="005D670B"/>
    <w:rsid w:val="005F64B0"/>
    <w:rsid w:val="005F6644"/>
    <w:rsid w:val="0066278C"/>
    <w:rsid w:val="006741AD"/>
    <w:rsid w:val="006C0B5A"/>
    <w:rsid w:val="006C5219"/>
    <w:rsid w:val="006C563A"/>
    <w:rsid w:val="006E1605"/>
    <w:rsid w:val="007269F3"/>
    <w:rsid w:val="007440B6"/>
    <w:rsid w:val="007C6D6E"/>
    <w:rsid w:val="007F2C39"/>
    <w:rsid w:val="0080741C"/>
    <w:rsid w:val="00807435"/>
    <w:rsid w:val="00827AF7"/>
    <w:rsid w:val="00833F95"/>
    <w:rsid w:val="008907C1"/>
    <w:rsid w:val="008F1894"/>
    <w:rsid w:val="009130A9"/>
    <w:rsid w:val="00932196"/>
    <w:rsid w:val="00960249"/>
    <w:rsid w:val="00991A73"/>
    <w:rsid w:val="009C7396"/>
    <w:rsid w:val="00A37696"/>
    <w:rsid w:val="00A47DEC"/>
    <w:rsid w:val="00A90ED4"/>
    <w:rsid w:val="00AA7561"/>
    <w:rsid w:val="00B66368"/>
    <w:rsid w:val="00BD77F5"/>
    <w:rsid w:val="00BF0B1C"/>
    <w:rsid w:val="00C33D1B"/>
    <w:rsid w:val="00C63E38"/>
    <w:rsid w:val="00C66FEA"/>
    <w:rsid w:val="00C92BED"/>
    <w:rsid w:val="00CE71B0"/>
    <w:rsid w:val="00D40468"/>
    <w:rsid w:val="00D65D73"/>
    <w:rsid w:val="00D72DF5"/>
    <w:rsid w:val="00E02A42"/>
    <w:rsid w:val="00E0532F"/>
    <w:rsid w:val="00E34059"/>
    <w:rsid w:val="00E95E00"/>
    <w:rsid w:val="00EA044A"/>
    <w:rsid w:val="00EB26D7"/>
    <w:rsid w:val="00EB52CF"/>
    <w:rsid w:val="00EC4203"/>
    <w:rsid w:val="00F265AF"/>
    <w:rsid w:val="00F33463"/>
    <w:rsid w:val="00F33FB6"/>
    <w:rsid w:val="00F53EE1"/>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table" w:customStyle="1" w:styleId="Tabellenraster5">
    <w:name w:val="Tabellenraster5"/>
    <w:basedOn w:val="NormaleTabelle"/>
    <w:next w:val="Tabellenraster"/>
    <w:uiPriority w:val="59"/>
    <w:rsid w:val="00E34059"/>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nfred.hansen@teamhansen.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kvanderlans@planteneers.com" TargetMode="External"/><Relationship Id="rId4" Type="http://schemas.openxmlformats.org/officeDocument/2006/relationships/styles" Target="styles.xml"/><Relationship Id="rId9" Type="http://schemas.openxmlformats.org/officeDocument/2006/relationships/hyperlink" Target="https://mediastock.stern-wywiol-gruppe.de/share/D6C397BE-EE18-4135-911C4AC8D6F90CC5/?viewType=grid"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74c21e72140d79eebef876d12fe01787">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00ae52b8f2992f24cc923118f46373d8"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2D1222-8923-4609-AC1F-5B15CB3A2BF5}"/>
</file>

<file path=customXml/itemProps2.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41CDC30-AC77-4199-916E-BFDB56B4FF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1279</Words>
  <Characters>8058</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9319</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Manfred Hansen</cp:lastModifiedBy>
  <cp:revision>23</cp:revision>
  <cp:lastPrinted>2004-03-01T17:15:00Z</cp:lastPrinted>
  <dcterms:created xsi:type="dcterms:W3CDTF">2025-07-30T12:31:00Z</dcterms:created>
  <dcterms:modified xsi:type="dcterms:W3CDTF">2026-01-19T15:36:00Z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de</vt:lpwstr>
  </property>
</Properties>
</file>