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AEC2EB" w14:textId="77777777" w:rsidR="001F73AE" w:rsidRPr="002161F4" w:rsidRDefault="001F73AE" w:rsidP="001F73AE">
      <w:pPr>
        <w:rPr>
          <w:rFonts w:ascii="Arial" w:hAnsi="Arial" w:cs="Arial"/>
          <w:b/>
          <w:color w:val="808080"/>
          <w:sz w:val="32"/>
          <w:szCs w:val="32"/>
          <w:lang w:val="en-US"/>
        </w:rPr>
      </w:pPr>
      <w:r w:rsidRPr="002161F4">
        <w:rPr>
          <w:rFonts w:ascii="Arial" w:hAnsi="Arial" w:cs="Arial"/>
          <w:b/>
          <w:bCs/>
          <w:color w:val="808080"/>
          <w:sz w:val="32"/>
          <w:szCs w:val="32"/>
          <w:lang w:val="en-US"/>
        </w:rPr>
        <w:t>PRESS RELEASE</w:t>
      </w:r>
    </w:p>
    <w:p w14:paraId="67788BA8" w14:textId="35CF1C6A" w:rsidR="001F73AE" w:rsidRPr="002161F4" w:rsidRDefault="001F73AE" w:rsidP="001F73AE">
      <w:pPr>
        <w:spacing w:line="300" w:lineRule="exact"/>
        <w:rPr>
          <w:rFonts w:ascii="Arial" w:hAnsi="Arial" w:cs="Arial"/>
          <w:sz w:val="22"/>
          <w:szCs w:val="22"/>
          <w:lang w:val="en-US"/>
        </w:rPr>
      </w:pPr>
    </w:p>
    <w:p w14:paraId="17BB0422" w14:textId="7C2AD026" w:rsidR="004E3BBC" w:rsidRPr="002161F4" w:rsidRDefault="004E3BBC" w:rsidP="004E3BBC">
      <w:pPr>
        <w:spacing w:line="360" w:lineRule="exact"/>
        <w:jc w:val="both"/>
        <w:rPr>
          <w:rFonts w:ascii="Arial" w:eastAsia="Aptos" w:hAnsi="Arial" w:cs="Arial"/>
          <w:kern w:val="2"/>
          <w:szCs w:val="24"/>
          <w:lang w:val="en-US"/>
          <w14:ligatures w14:val="standardContextual"/>
        </w:rPr>
      </w:pPr>
      <w:proofErr w:type="spellStart"/>
      <w:r w:rsidRPr="002161F4">
        <w:rPr>
          <w:rFonts w:ascii="Arial" w:eastAsia="Aptos" w:hAnsi="Arial" w:cs="Arial"/>
          <w:kern w:val="2"/>
          <w:szCs w:val="24"/>
          <w:lang w:val="en-US"/>
          <w14:ligatures w14:val="standardContextual"/>
        </w:rPr>
        <w:t>Planteneers</w:t>
      </w:r>
      <w:proofErr w:type="spellEnd"/>
      <w:r w:rsidRPr="002161F4">
        <w:rPr>
          <w:rFonts w:ascii="Arial" w:eastAsia="Aptos" w:hAnsi="Arial" w:cs="Arial"/>
          <w:kern w:val="2"/>
          <w:szCs w:val="24"/>
          <w:lang w:val="en-US"/>
          <w14:ligatures w14:val="standardContextual"/>
        </w:rPr>
        <w:t xml:space="preserve"> Presents Clean-Label </w:t>
      </w:r>
      <w:r w:rsidR="00A040BE">
        <w:rPr>
          <w:rFonts w:ascii="Arial" w:eastAsia="Aptos" w:hAnsi="Arial" w:cs="Arial"/>
          <w:kern w:val="2"/>
          <w:szCs w:val="24"/>
          <w:lang w:val="en-US"/>
          <w14:ligatures w14:val="standardContextual"/>
        </w:rPr>
        <w:t xml:space="preserve">Functional </w:t>
      </w:r>
      <w:r w:rsidRPr="002161F4">
        <w:rPr>
          <w:rFonts w:ascii="Arial" w:eastAsia="Aptos" w:hAnsi="Arial" w:cs="Arial"/>
          <w:kern w:val="2"/>
          <w:szCs w:val="24"/>
          <w:lang w:val="en-US"/>
          <w14:ligatures w14:val="standardContextual"/>
        </w:rPr>
        <w:t>System at ISM Ingredients 2026</w:t>
      </w:r>
    </w:p>
    <w:p w14:paraId="5E6A64F0" w14:textId="7472A197" w:rsidR="004E3BBC" w:rsidRPr="002161F4" w:rsidRDefault="004E3BBC" w:rsidP="004E3BBC">
      <w:pPr>
        <w:spacing w:line="360" w:lineRule="exact"/>
        <w:jc w:val="both"/>
        <w:rPr>
          <w:rFonts w:ascii="Arial" w:eastAsia="Aptos" w:hAnsi="Arial" w:cs="Arial"/>
          <w:b/>
          <w:bCs/>
          <w:kern w:val="2"/>
          <w:sz w:val="28"/>
          <w:szCs w:val="28"/>
          <w:lang w:val="en-US"/>
          <w14:ligatures w14:val="standardContextual"/>
        </w:rPr>
      </w:pPr>
      <w:r w:rsidRPr="002161F4">
        <w:rPr>
          <w:rFonts w:ascii="Arial" w:eastAsia="Aptos" w:hAnsi="Arial" w:cs="Arial"/>
          <w:b/>
          <w:bCs/>
          <w:kern w:val="2"/>
          <w:sz w:val="28"/>
          <w:szCs w:val="28"/>
          <w:lang w:val="en-US"/>
          <w14:ligatures w14:val="standardContextual"/>
        </w:rPr>
        <w:t xml:space="preserve">Plant-Based Ice Cream </w:t>
      </w:r>
      <w:r w:rsidR="002161F4" w:rsidRPr="002161F4">
        <w:rPr>
          <w:rFonts w:ascii="Arial" w:eastAsia="Aptos" w:hAnsi="Arial" w:cs="Arial"/>
          <w:b/>
          <w:bCs/>
          <w:kern w:val="2"/>
          <w:sz w:val="28"/>
          <w:szCs w:val="28"/>
          <w:lang w:val="en-US"/>
          <w14:ligatures w14:val="standardContextual"/>
        </w:rPr>
        <w:t xml:space="preserve">Rethought: </w:t>
      </w:r>
      <w:r w:rsidRPr="002161F4">
        <w:rPr>
          <w:rFonts w:ascii="Arial" w:eastAsia="Aptos" w:hAnsi="Arial" w:cs="Arial"/>
          <w:b/>
          <w:bCs/>
          <w:kern w:val="2"/>
          <w:sz w:val="28"/>
          <w:szCs w:val="28"/>
          <w:lang w:val="en-US"/>
          <w14:ligatures w14:val="standardContextual"/>
        </w:rPr>
        <w:t xml:space="preserve">Full-Bodied Indulgence Meets Better-for-You </w:t>
      </w:r>
      <w:r w:rsidR="002161F4" w:rsidRPr="002161F4">
        <w:rPr>
          <w:rFonts w:ascii="Arial" w:eastAsia="Aptos" w:hAnsi="Arial" w:cs="Arial"/>
          <w:b/>
          <w:bCs/>
          <w:kern w:val="2"/>
          <w:sz w:val="28"/>
          <w:szCs w:val="28"/>
          <w:lang w:val="en-US"/>
          <w14:ligatures w14:val="standardContextual"/>
        </w:rPr>
        <w:t>Enjoyment</w:t>
      </w:r>
    </w:p>
    <w:p w14:paraId="44251E79" w14:textId="77777777" w:rsidR="004E3BBC" w:rsidRPr="002161F4" w:rsidRDefault="004E3BBC" w:rsidP="004E3BBC">
      <w:pPr>
        <w:spacing w:line="360" w:lineRule="exact"/>
        <w:jc w:val="both"/>
        <w:rPr>
          <w:rFonts w:ascii="Arial" w:eastAsia="Aptos" w:hAnsi="Arial" w:cs="Arial"/>
          <w:b/>
          <w:bCs/>
          <w:kern w:val="2"/>
          <w:sz w:val="28"/>
          <w:szCs w:val="28"/>
          <w:lang w:val="en-US"/>
          <w14:ligatures w14:val="standardContextual"/>
        </w:rPr>
      </w:pPr>
    </w:p>
    <w:p w14:paraId="4B9EBD56" w14:textId="37619463" w:rsidR="004F33AA" w:rsidRPr="002161F4" w:rsidRDefault="00A040BE" w:rsidP="00960249">
      <w:pPr>
        <w:spacing w:line="300" w:lineRule="exact"/>
        <w:jc w:val="both"/>
        <w:rPr>
          <w:rFonts w:ascii="Arial" w:eastAsia="Aptos" w:hAnsi="Arial" w:cs="Arial"/>
          <w:b/>
          <w:bCs/>
          <w:kern w:val="2"/>
          <w:sz w:val="22"/>
          <w:szCs w:val="22"/>
          <w:lang w:val="en-US"/>
          <w14:ligatures w14:val="standardContextual"/>
        </w:rPr>
      </w:pPr>
      <w:r w:rsidRPr="002161F4">
        <w:rPr>
          <w:rFonts w:ascii="Arial" w:eastAsia="Aptos" w:hAnsi="Arial" w:cs="Arial"/>
          <w:b/>
          <w:bCs/>
          <w:kern w:val="2"/>
          <w:sz w:val="22"/>
          <w:szCs w:val="22"/>
          <w:lang w:val="en-US"/>
          <w14:ligatures w14:val="standardContextual"/>
        </w:rPr>
        <w:t xml:space="preserve">Hamburg, January 2026 – </w:t>
      </w:r>
      <w:r w:rsidR="0089539C" w:rsidRPr="002161F4">
        <w:rPr>
          <w:rFonts w:ascii="Arial" w:eastAsia="Aptos" w:hAnsi="Arial" w:cs="Arial"/>
          <w:b/>
          <w:bCs/>
          <w:kern w:val="2"/>
          <w:sz w:val="22"/>
          <w:szCs w:val="22"/>
          <w:lang w:val="en-US"/>
          <w14:ligatures w14:val="standardContextual"/>
        </w:rPr>
        <w:t xml:space="preserve">With </w:t>
      </w:r>
      <w:proofErr w:type="spellStart"/>
      <w:r w:rsidR="0089539C" w:rsidRPr="002161F4">
        <w:rPr>
          <w:rFonts w:ascii="Arial" w:eastAsia="Aptos" w:hAnsi="Arial" w:cs="Arial"/>
          <w:b/>
          <w:bCs/>
          <w:kern w:val="2"/>
          <w:sz w:val="22"/>
          <w:szCs w:val="22"/>
          <w:lang w:val="en-US"/>
          <w14:ligatures w14:val="standardContextual"/>
        </w:rPr>
        <w:t>fiildDairy</w:t>
      </w:r>
      <w:proofErr w:type="spellEnd"/>
      <w:r w:rsidR="0089539C" w:rsidRPr="002161F4">
        <w:rPr>
          <w:rFonts w:ascii="Arial" w:eastAsia="Aptos" w:hAnsi="Arial" w:cs="Arial"/>
          <w:b/>
          <w:bCs/>
          <w:kern w:val="2"/>
          <w:sz w:val="22"/>
          <w:szCs w:val="22"/>
          <w:lang w:val="en-US"/>
          <w14:ligatures w14:val="standardContextual"/>
        </w:rPr>
        <w:t xml:space="preserve"> IC 171001 </w:t>
      </w:r>
      <w:proofErr w:type="spellStart"/>
      <w:r w:rsidR="0089539C" w:rsidRPr="002161F4">
        <w:rPr>
          <w:rFonts w:ascii="Arial" w:eastAsia="Aptos" w:hAnsi="Arial" w:cs="Arial"/>
          <w:b/>
          <w:bCs/>
          <w:kern w:val="2"/>
          <w:sz w:val="22"/>
          <w:szCs w:val="22"/>
          <w:lang w:val="en-US"/>
          <w14:ligatures w14:val="standardContextual"/>
        </w:rPr>
        <w:t>Planteneers</w:t>
      </w:r>
      <w:proofErr w:type="spellEnd"/>
      <w:r w:rsidR="0089539C" w:rsidRPr="002161F4">
        <w:rPr>
          <w:rFonts w:ascii="Arial" w:eastAsia="Aptos" w:hAnsi="Arial" w:cs="Arial"/>
          <w:b/>
          <w:bCs/>
          <w:kern w:val="2"/>
          <w:sz w:val="22"/>
          <w:szCs w:val="22"/>
          <w:lang w:val="en-US"/>
          <w14:ligatures w14:val="standardContextual"/>
        </w:rPr>
        <w:t xml:space="preserve"> is presenting a functional system for the production of frozen desserts that combine</w:t>
      </w:r>
      <w:r w:rsidR="00FC5A6E">
        <w:rPr>
          <w:rFonts w:ascii="Arial" w:eastAsia="Aptos" w:hAnsi="Arial" w:cs="Arial"/>
          <w:b/>
          <w:bCs/>
          <w:kern w:val="2"/>
          <w:sz w:val="22"/>
          <w:szCs w:val="22"/>
          <w:lang w:val="en-US"/>
          <w14:ligatures w14:val="standardContextual"/>
        </w:rPr>
        <w:t>s</w:t>
      </w:r>
      <w:r w:rsidR="0089539C" w:rsidRPr="002161F4">
        <w:rPr>
          <w:rFonts w:ascii="Arial" w:eastAsia="Aptos" w:hAnsi="Arial" w:cs="Arial"/>
          <w:b/>
          <w:bCs/>
          <w:kern w:val="2"/>
          <w:sz w:val="22"/>
          <w:szCs w:val="22"/>
          <w:lang w:val="en-US"/>
          <w14:ligatures w14:val="standardContextual"/>
        </w:rPr>
        <w:t xml:space="preserve"> creamy enjoyment, clean label</w:t>
      </w:r>
      <w:r w:rsidR="002161F4" w:rsidRPr="002161F4">
        <w:rPr>
          <w:rFonts w:ascii="Arial" w:eastAsia="Aptos" w:hAnsi="Arial" w:cs="Arial"/>
          <w:b/>
          <w:bCs/>
          <w:kern w:val="2"/>
          <w:sz w:val="22"/>
          <w:szCs w:val="22"/>
          <w:lang w:val="en-US"/>
          <w14:ligatures w14:val="standardContextual"/>
        </w:rPr>
        <w:t>,</w:t>
      </w:r>
      <w:r w:rsidR="0089539C" w:rsidRPr="002161F4">
        <w:rPr>
          <w:rFonts w:ascii="Arial" w:eastAsia="Aptos" w:hAnsi="Arial" w:cs="Arial"/>
          <w:b/>
          <w:bCs/>
          <w:kern w:val="2"/>
          <w:sz w:val="22"/>
          <w:szCs w:val="22"/>
          <w:lang w:val="en-US"/>
          <w14:ligatures w14:val="standardContextual"/>
        </w:rPr>
        <w:t xml:space="preserve"> and nutritional </w:t>
      </w:r>
      <w:r w:rsidR="004241A0">
        <w:rPr>
          <w:rFonts w:ascii="Arial" w:eastAsia="Aptos" w:hAnsi="Arial" w:cs="Arial"/>
          <w:b/>
          <w:bCs/>
          <w:kern w:val="2"/>
          <w:sz w:val="22"/>
          <w:szCs w:val="22"/>
          <w:lang w:val="en-US"/>
          <w14:ligatures w14:val="standardContextual"/>
        </w:rPr>
        <w:t>added value</w:t>
      </w:r>
      <w:r w:rsidR="0089539C" w:rsidRPr="002161F4">
        <w:rPr>
          <w:rFonts w:ascii="Arial" w:eastAsia="Aptos" w:hAnsi="Arial" w:cs="Arial"/>
          <w:b/>
          <w:bCs/>
          <w:kern w:val="2"/>
          <w:sz w:val="22"/>
          <w:szCs w:val="22"/>
          <w:lang w:val="en-US"/>
          <w14:ligatures w14:val="standardContextual"/>
        </w:rPr>
        <w:t xml:space="preserve">. This plant-based premix enables lactose-free </w:t>
      </w:r>
      <w:r w:rsidR="004241A0" w:rsidRPr="002161F4">
        <w:rPr>
          <w:rFonts w:ascii="Arial" w:eastAsia="Aptos" w:hAnsi="Arial" w:cs="Arial"/>
          <w:b/>
          <w:bCs/>
          <w:kern w:val="2"/>
          <w:sz w:val="22"/>
          <w:szCs w:val="22"/>
          <w:lang w:val="en-US"/>
          <w14:ligatures w14:val="standardContextual"/>
        </w:rPr>
        <w:t xml:space="preserve">ice creams </w:t>
      </w:r>
      <w:r w:rsidR="004241A0">
        <w:rPr>
          <w:rFonts w:ascii="Arial" w:eastAsia="Aptos" w:hAnsi="Arial" w:cs="Arial"/>
          <w:b/>
          <w:bCs/>
          <w:kern w:val="2"/>
          <w:sz w:val="22"/>
          <w:szCs w:val="22"/>
          <w:lang w:val="en-US"/>
          <w14:ligatures w14:val="standardContextual"/>
        </w:rPr>
        <w:t xml:space="preserve">with plant </w:t>
      </w:r>
      <w:r w:rsidR="0089539C" w:rsidRPr="002161F4">
        <w:rPr>
          <w:rFonts w:ascii="Arial" w:eastAsia="Aptos" w:hAnsi="Arial" w:cs="Arial"/>
          <w:b/>
          <w:bCs/>
          <w:kern w:val="2"/>
          <w:sz w:val="22"/>
          <w:szCs w:val="22"/>
          <w:lang w:val="en-US"/>
          <w14:ligatures w14:val="standardContextual"/>
        </w:rPr>
        <w:t xml:space="preserve">fiber that </w:t>
      </w:r>
      <w:r w:rsidR="00FC5A6E">
        <w:rPr>
          <w:rFonts w:ascii="Arial" w:eastAsia="Aptos" w:hAnsi="Arial" w:cs="Arial"/>
          <w:b/>
          <w:bCs/>
          <w:kern w:val="2"/>
          <w:sz w:val="22"/>
          <w:szCs w:val="22"/>
          <w:lang w:val="en-US"/>
          <w14:ligatures w14:val="standardContextual"/>
        </w:rPr>
        <w:t xml:space="preserve">deliver </w:t>
      </w:r>
      <w:r w:rsidR="0089539C" w:rsidRPr="002161F4">
        <w:rPr>
          <w:rFonts w:ascii="Arial" w:eastAsia="Aptos" w:hAnsi="Arial" w:cs="Arial"/>
          <w:b/>
          <w:bCs/>
          <w:kern w:val="2"/>
          <w:sz w:val="22"/>
          <w:szCs w:val="22"/>
          <w:lang w:val="en-US"/>
          <w14:ligatures w14:val="standardContextual"/>
        </w:rPr>
        <w:t>authentic dairy</w:t>
      </w:r>
      <w:r w:rsidR="00C03E3B">
        <w:rPr>
          <w:rFonts w:ascii="Arial" w:eastAsia="Aptos" w:hAnsi="Arial" w:cs="Arial"/>
          <w:b/>
          <w:bCs/>
          <w:kern w:val="2"/>
          <w:sz w:val="22"/>
          <w:szCs w:val="22"/>
          <w:lang w:val="en-US"/>
          <w14:ligatures w14:val="standardContextual"/>
        </w:rPr>
        <w:t>-like</w:t>
      </w:r>
      <w:r w:rsidR="0089539C" w:rsidRPr="002161F4">
        <w:rPr>
          <w:rFonts w:ascii="Arial" w:eastAsia="Aptos" w:hAnsi="Arial" w:cs="Arial"/>
          <w:b/>
          <w:bCs/>
          <w:kern w:val="2"/>
          <w:sz w:val="22"/>
          <w:szCs w:val="22"/>
          <w:lang w:val="en-US"/>
          <w14:ligatures w14:val="standardContextual"/>
        </w:rPr>
        <w:t xml:space="preserve"> texture </w:t>
      </w:r>
      <w:r w:rsidR="002161F4" w:rsidRPr="002161F4">
        <w:rPr>
          <w:rFonts w:ascii="Arial" w:eastAsia="Aptos" w:hAnsi="Arial" w:cs="Arial"/>
          <w:b/>
          <w:bCs/>
          <w:kern w:val="2"/>
          <w:sz w:val="22"/>
          <w:szCs w:val="22"/>
          <w:lang w:val="en-US"/>
          <w14:ligatures w14:val="standardContextual"/>
        </w:rPr>
        <w:t>and</w:t>
      </w:r>
      <w:r w:rsidR="0089539C" w:rsidRPr="002161F4">
        <w:rPr>
          <w:rFonts w:ascii="Arial" w:eastAsia="Aptos" w:hAnsi="Arial" w:cs="Arial"/>
          <w:b/>
          <w:bCs/>
          <w:kern w:val="2"/>
          <w:sz w:val="22"/>
          <w:szCs w:val="22"/>
          <w:lang w:val="en-US"/>
          <w14:ligatures w14:val="standardContextual"/>
        </w:rPr>
        <w:t xml:space="preserve"> need no declarable E-numbers, additives</w:t>
      </w:r>
      <w:r w:rsidR="00FC5A6E">
        <w:rPr>
          <w:rFonts w:ascii="Arial" w:eastAsia="Aptos" w:hAnsi="Arial" w:cs="Arial"/>
          <w:b/>
          <w:bCs/>
          <w:kern w:val="2"/>
          <w:sz w:val="22"/>
          <w:szCs w:val="22"/>
          <w:lang w:val="en-US"/>
          <w14:ligatures w14:val="standardContextual"/>
        </w:rPr>
        <w:t>,</w:t>
      </w:r>
      <w:r w:rsidR="0089539C" w:rsidRPr="002161F4">
        <w:rPr>
          <w:rFonts w:ascii="Arial" w:eastAsia="Aptos" w:hAnsi="Arial" w:cs="Arial"/>
          <w:b/>
          <w:bCs/>
          <w:kern w:val="2"/>
          <w:sz w:val="22"/>
          <w:szCs w:val="22"/>
          <w:lang w:val="en-US"/>
          <w14:ligatures w14:val="standardContextual"/>
        </w:rPr>
        <w:t xml:space="preserve"> or flavorings.</w:t>
      </w:r>
    </w:p>
    <w:p w14:paraId="5B7D4FF6" w14:textId="77777777" w:rsidR="004F33AA" w:rsidRPr="002161F4" w:rsidRDefault="004F33AA" w:rsidP="00960249">
      <w:pPr>
        <w:spacing w:line="300" w:lineRule="exact"/>
        <w:jc w:val="both"/>
        <w:rPr>
          <w:rFonts w:ascii="Arial" w:eastAsia="Aptos" w:hAnsi="Arial" w:cs="Arial"/>
          <w:b/>
          <w:bCs/>
          <w:kern w:val="2"/>
          <w:sz w:val="22"/>
          <w:szCs w:val="22"/>
          <w:lang w:val="en-US"/>
          <w14:ligatures w14:val="standardContextual"/>
        </w:rPr>
      </w:pPr>
    </w:p>
    <w:p w14:paraId="4B839D21" w14:textId="7C00E8DB" w:rsidR="00AA27F5" w:rsidRPr="002161F4" w:rsidRDefault="00E34059" w:rsidP="00AA27F5">
      <w:pPr>
        <w:spacing w:line="300" w:lineRule="exact"/>
        <w:jc w:val="both"/>
        <w:rPr>
          <w:rFonts w:ascii="Arial" w:eastAsia="Aptos" w:hAnsi="Arial" w:cs="Arial"/>
          <w:kern w:val="2"/>
          <w:sz w:val="22"/>
          <w:szCs w:val="22"/>
          <w:lang w:val="en-US"/>
          <w14:ligatures w14:val="standardContextual"/>
        </w:rPr>
      </w:pPr>
      <w:r w:rsidRPr="002161F4">
        <w:rPr>
          <w:rFonts w:ascii="Arial" w:eastAsia="Aptos" w:hAnsi="Arial" w:cs="Arial"/>
          <w:kern w:val="2"/>
          <w:sz w:val="22"/>
          <w:szCs w:val="22"/>
          <w:lang w:val="en-US"/>
          <w14:ligatures w14:val="standardContextual"/>
        </w:rPr>
        <w:t>At this year’s ISM Ingredients in Cologne</w:t>
      </w:r>
      <w:r w:rsidR="002161F4" w:rsidRPr="002161F4">
        <w:rPr>
          <w:rFonts w:ascii="Arial" w:eastAsia="Aptos" w:hAnsi="Arial" w:cs="Arial"/>
          <w:kern w:val="2"/>
          <w:sz w:val="22"/>
          <w:szCs w:val="22"/>
          <w:lang w:val="en-US"/>
          <w14:ligatures w14:val="standardContextual"/>
        </w:rPr>
        <w:t>,</w:t>
      </w:r>
      <w:r w:rsidRPr="002161F4">
        <w:rPr>
          <w:rFonts w:ascii="Arial" w:eastAsia="Aptos" w:hAnsi="Arial" w:cs="Arial"/>
          <w:kern w:val="2"/>
          <w:sz w:val="22"/>
          <w:szCs w:val="22"/>
          <w:lang w:val="en-US"/>
          <w14:ligatures w14:val="standardContextual"/>
        </w:rPr>
        <w:t xml:space="preserve"> </w:t>
      </w:r>
      <w:proofErr w:type="spellStart"/>
      <w:r w:rsidRPr="002161F4">
        <w:rPr>
          <w:rFonts w:ascii="Arial" w:eastAsia="Aptos" w:hAnsi="Arial" w:cs="Arial"/>
          <w:kern w:val="2"/>
          <w:sz w:val="22"/>
          <w:szCs w:val="22"/>
          <w:lang w:val="en-US"/>
          <w14:ligatures w14:val="standardContextual"/>
        </w:rPr>
        <w:t>Planteneers</w:t>
      </w:r>
      <w:proofErr w:type="spellEnd"/>
      <w:r w:rsidRPr="002161F4">
        <w:rPr>
          <w:rFonts w:ascii="Arial" w:eastAsia="Aptos" w:hAnsi="Arial" w:cs="Arial"/>
          <w:kern w:val="2"/>
          <w:sz w:val="22"/>
          <w:szCs w:val="22"/>
          <w:lang w:val="en-US"/>
          <w14:ligatures w14:val="standardContextual"/>
        </w:rPr>
        <w:t xml:space="preserve"> is presenting its new </w:t>
      </w:r>
      <w:proofErr w:type="spellStart"/>
      <w:r w:rsidRPr="002161F4">
        <w:rPr>
          <w:rFonts w:ascii="Arial" w:eastAsia="Aptos" w:hAnsi="Arial" w:cs="Arial"/>
          <w:kern w:val="2"/>
          <w:sz w:val="22"/>
          <w:szCs w:val="22"/>
          <w:lang w:val="en-US"/>
          <w14:ligatures w14:val="standardContextual"/>
        </w:rPr>
        <w:t>fiildDairy</w:t>
      </w:r>
      <w:proofErr w:type="spellEnd"/>
      <w:r w:rsidRPr="002161F4">
        <w:rPr>
          <w:rFonts w:ascii="Arial" w:eastAsia="Aptos" w:hAnsi="Arial" w:cs="Arial"/>
          <w:kern w:val="2"/>
          <w:sz w:val="22"/>
          <w:szCs w:val="22"/>
          <w:lang w:val="en-US"/>
          <w14:ligatures w14:val="standardContextual"/>
        </w:rPr>
        <w:t xml:space="preserve"> IC 171001 clean-label system for frozen desserts. This system solution </w:t>
      </w:r>
      <w:r w:rsidR="002161F4" w:rsidRPr="002161F4">
        <w:rPr>
          <w:rFonts w:ascii="Arial" w:eastAsia="Aptos" w:hAnsi="Arial" w:cs="Arial"/>
          <w:kern w:val="2"/>
          <w:sz w:val="22"/>
          <w:szCs w:val="22"/>
          <w:lang w:val="en-US"/>
          <w14:ligatures w14:val="standardContextual"/>
        </w:rPr>
        <w:t>is perfect for</w:t>
      </w:r>
      <w:r w:rsidRPr="002161F4">
        <w:rPr>
          <w:rFonts w:ascii="Arial" w:eastAsia="Aptos" w:hAnsi="Arial" w:cs="Arial"/>
          <w:kern w:val="2"/>
          <w:sz w:val="22"/>
          <w:szCs w:val="22"/>
          <w:lang w:val="en-US"/>
          <w14:ligatures w14:val="standardContextual"/>
        </w:rPr>
        <w:t xml:space="preserve"> manufacturers looking to develop creamy, full-bodied, plant-based desserts, from premium ice cream to soft serve </w:t>
      </w:r>
      <w:r w:rsidR="002161F4" w:rsidRPr="002161F4">
        <w:rPr>
          <w:rFonts w:ascii="Arial" w:eastAsia="Aptos" w:hAnsi="Arial" w:cs="Arial"/>
          <w:kern w:val="2"/>
          <w:sz w:val="22"/>
          <w:szCs w:val="22"/>
          <w:lang w:val="en-US"/>
          <w14:ligatures w14:val="standardContextual"/>
        </w:rPr>
        <w:t xml:space="preserve">treats </w:t>
      </w:r>
      <w:r w:rsidRPr="002161F4">
        <w:rPr>
          <w:rFonts w:ascii="Arial" w:eastAsia="Aptos" w:hAnsi="Arial" w:cs="Arial"/>
          <w:kern w:val="2"/>
          <w:sz w:val="22"/>
          <w:szCs w:val="22"/>
          <w:lang w:val="en-US"/>
          <w14:ligatures w14:val="standardContextual"/>
        </w:rPr>
        <w:t>to frozen yogurt to frappé products. Plant fiber and chickpea protein are the basis</w:t>
      </w:r>
      <w:r w:rsidR="002161F4" w:rsidRPr="002161F4">
        <w:rPr>
          <w:rFonts w:ascii="Arial" w:eastAsia="Aptos" w:hAnsi="Arial" w:cs="Arial"/>
          <w:kern w:val="2"/>
          <w:sz w:val="22"/>
          <w:szCs w:val="22"/>
          <w:lang w:val="en-US"/>
          <w14:ligatures w14:val="standardContextual"/>
        </w:rPr>
        <w:t>,</w:t>
      </w:r>
      <w:r w:rsidRPr="002161F4">
        <w:rPr>
          <w:rFonts w:ascii="Arial" w:eastAsia="Aptos" w:hAnsi="Arial" w:cs="Arial"/>
          <w:kern w:val="2"/>
          <w:sz w:val="22"/>
          <w:szCs w:val="22"/>
          <w:lang w:val="en-US"/>
          <w14:ligatures w14:val="standardContextual"/>
        </w:rPr>
        <w:t xml:space="preserve"> and the final products</w:t>
      </w:r>
      <w:r w:rsidR="002161F4" w:rsidRPr="002161F4">
        <w:rPr>
          <w:rFonts w:ascii="Arial" w:eastAsia="Aptos" w:hAnsi="Arial" w:cs="Arial"/>
          <w:kern w:val="2"/>
          <w:sz w:val="22"/>
          <w:szCs w:val="22"/>
          <w:lang w:val="en-US"/>
          <w14:ligatures w14:val="standardContextual"/>
        </w:rPr>
        <w:t xml:space="preserve"> are </w:t>
      </w:r>
      <w:r w:rsidRPr="002161F4">
        <w:rPr>
          <w:rFonts w:ascii="Arial" w:eastAsia="Aptos" w:hAnsi="Arial" w:cs="Arial"/>
          <w:kern w:val="2"/>
          <w:sz w:val="22"/>
          <w:szCs w:val="22"/>
          <w:lang w:val="en-US"/>
          <w14:ligatures w14:val="standardContextual"/>
        </w:rPr>
        <w:t>clean label</w:t>
      </w:r>
      <w:r w:rsidR="002161F4" w:rsidRPr="002161F4">
        <w:rPr>
          <w:rFonts w:ascii="Arial" w:eastAsia="Aptos" w:hAnsi="Arial" w:cs="Arial"/>
          <w:kern w:val="2"/>
          <w:sz w:val="22"/>
          <w:szCs w:val="22"/>
          <w:lang w:val="en-US"/>
          <w14:ligatures w14:val="standardContextual"/>
        </w:rPr>
        <w:t>,</w:t>
      </w:r>
      <w:r w:rsidRPr="002161F4">
        <w:rPr>
          <w:rFonts w:ascii="Arial" w:eastAsia="Aptos" w:hAnsi="Arial" w:cs="Arial"/>
          <w:kern w:val="2"/>
          <w:sz w:val="22"/>
          <w:szCs w:val="22"/>
          <w:lang w:val="en-US"/>
          <w14:ligatures w14:val="standardContextual"/>
        </w:rPr>
        <w:t xml:space="preserve"> vegan, </w:t>
      </w:r>
      <w:r w:rsidR="002161F4" w:rsidRPr="002161F4">
        <w:rPr>
          <w:rFonts w:ascii="Arial" w:eastAsia="Aptos" w:hAnsi="Arial" w:cs="Arial"/>
          <w:kern w:val="2"/>
          <w:sz w:val="22"/>
          <w:szCs w:val="22"/>
          <w:lang w:val="en-US"/>
          <w14:ligatures w14:val="standardContextual"/>
        </w:rPr>
        <w:t xml:space="preserve">and </w:t>
      </w:r>
      <w:r w:rsidRPr="002161F4">
        <w:rPr>
          <w:rFonts w:ascii="Arial" w:eastAsia="Aptos" w:hAnsi="Arial" w:cs="Arial"/>
          <w:kern w:val="2"/>
          <w:sz w:val="22"/>
          <w:szCs w:val="22"/>
          <w:lang w:val="en-US"/>
          <w14:ligatures w14:val="standardContextual"/>
        </w:rPr>
        <w:t>meet the highest quality standards.</w:t>
      </w:r>
    </w:p>
    <w:p w14:paraId="132FE3AB" w14:textId="77777777" w:rsidR="00AA27F5" w:rsidRPr="002161F4" w:rsidRDefault="00AA27F5" w:rsidP="00AA27F5">
      <w:pPr>
        <w:spacing w:line="300" w:lineRule="exact"/>
        <w:jc w:val="both"/>
        <w:rPr>
          <w:rFonts w:ascii="Arial" w:eastAsia="Aptos" w:hAnsi="Arial" w:cs="Arial"/>
          <w:kern w:val="2"/>
          <w:sz w:val="22"/>
          <w:szCs w:val="22"/>
          <w:lang w:val="en-US"/>
          <w14:ligatures w14:val="standardContextual"/>
        </w:rPr>
      </w:pPr>
    </w:p>
    <w:p w14:paraId="68D478E0" w14:textId="3BC539CB" w:rsidR="00126423" w:rsidRPr="002161F4" w:rsidRDefault="00126423" w:rsidP="00126423">
      <w:pPr>
        <w:spacing w:line="300" w:lineRule="exact"/>
        <w:jc w:val="both"/>
        <w:rPr>
          <w:rFonts w:ascii="Arial" w:eastAsia="Aptos" w:hAnsi="Arial" w:cs="Arial"/>
          <w:kern w:val="2"/>
          <w:sz w:val="22"/>
          <w:szCs w:val="22"/>
          <w:lang w:val="en-US"/>
          <w14:ligatures w14:val="standardContextual"/>
        </w:rPr>
      </w:pPr>
      <w:r w:rsidRPr="002161F4">
        <w:rPr>
          <w:rFonts w:ascii="Arial" w:eastAsia="Aptos" w:hAnsi="Arial" w:cs="Arial"/>
          <w:kern w:val="2"/>
          <w:sz w:val="22"/>
          <w:szCs w:val="22"/>
          <w:lang w:val="en-US"/>
          <w14:ligatures w14:val="standardContextual"/>
        </w:rPr>
        <w:t xml:space="preserve">The premix </w:t>
      </w:r>
      <w:r w:rsidR="00FC5A6E">
        <w:rPr>
          <w:rFonts w:ascii="Arial" w:eastAsia="Aptos" w:hAnsi="Arial" w:cs="Arial"/>
          <w:kern w:val="2"/>
          <w:sz w:val="22"/>
          <w:szCs w:val="22"/>
          <w:lang w:val="en-US"/>
          <w14:ligatures w14:val="standardContextual"/>
        </w:rPr>
        <w:t>delivers</w:t>
      </w:r>
      <w:r w:rsidRPr="002161F4">
        <w:rPr>
          <w:rFonts w:ascii="Arial" w:eastAsia="Aptos" w:hAnsi="Arial" w:cs="Arial"/>
          <w:kern w:val="2"/>
          <w:sz w:val="22"/>
          <w:szCs w:val="22"/>
          <w:lang w:val="en-US"/>
          <w14:ligatures w14:val="standardContextual"/>
        </w:rPr>
        <w:t xml:space="preserve"> a smooth, creamy texture that is every bit the equal of conventional dairy products. Show </w:t>
      </w:r>
      <w:r w:rsidR="002161F4" w:rsidRPr="002161F4">
        <w:rPr>
          <w:rFonts w:ascii="Arial" w:eastAsia="Aptos" w:hAnsi="Arial" w:cs="Arial"/>
          <w:kern w:val="2"/>
          <w:sz w:val="22"/>
          <w:szCs w:val="22"/>
          <w:lang w:val="en-US"/>
          <w14:ligatures w14:val="standardContextual"/>
        </w:rPr>
        <w:t>visitors</w:t>
      </w:r>
      <w:r w:rsidRPr="002161F4">
        <w:rPr>
          <w:rFonts w:ascii="Arial" w:eastAsia="Aptos" w:hAnsi="Arial" w:cs="Arial"/>
          <w:kern w:val="2"/>
          <w:sz w:val="22"/>
          <w:szCs w:val="22"/>
          <w:lang w:val="en-US"/>
          <w14:ligatures w14:val="standardContextual"/>
        </w:rPr>
        <w:t xml:space="preserve"> can see for themselves at the Stern-Wywiol Gruppe </w:t>
      </w:r>
      <w:r w:rsidR="000E5315">
        <w:rPr>
          <w:rFonts w:ascii="Arial" w:eastAsia="Aptos" w:hAnsi="Arial" w:cs="Arial"/>
          <w:kern w:val="2"/>
          <w:sz w:val="22"/>
          <w:szCs w:val="22"/>
          <w:lang w:val="en-US"/>
          <w14:ligatures w14:val="standardContextual"/>
        </w:rPr>
        <w:t>B</w:t>
      </w:r>
      <w:r w:rsidRPr="002161F4">
        <w:rPr>
          <w:rFonts w:ascii="Arial" w:eastAsia="Aptos" w:hAnsi="Arial" w:cs="Arial"/>
          <w:kern w:val="2"/>
          <w:sz w:val="22"/>
          <w:szCs w:val="22"/>
          <w:lang w:val="en-US"/>
          <w14:ligatures w14:val="standardContextual"/>
        </w:rPr>
        <w:t xml:space="preserve">ooth J-009 in Hall 10.1. The product is </w:t>
      </w:r>
      <w:r w:rsidR="004241A0">
        <w:rPr>
          <w:rFonts w:ascii="Arial" w:eastAsia="Aptos" w:hAnsi="Arial" w:cs="Arial"/>
          <w:kern w:val="2"/>
          <w:sz w:val="22"/>
          <w:szCs w:val="22"/>
          <w:lang w:val="en-US"/>
          <w14:ligatures w14:val="standardContextual"/>
        </w:rPr>
        <w:t>plant-based</w:t>
      </w:r>
      <w:r w:rsidRPr="002161F4">
        <w:rPr>
          <w:rFonts w:ascii="Arial" w:eastAsia="Aptos" w:hAnsi="Arial" w:cs="Arial"/>
          <w:kern w:val="2"/>
          <w:sz w:val="22"/>
          <w:szCs w:val="22"/>
          <w:lang w:val="en-US"/>
          <w14:ligatures w14:val="standardContextual"/>
        </w:rPr>
        <w:t>, vegan, halal and kosher</w:t>
      </w:r>
      <w:r w:rsidR="002161F4" w:rsidRPr="002161F4">
        <w:rPr>
          <w:rFonts w:ascii="Arial" w:eastAsia="Aptos" w:hAnsi="Arial" w:cs="Arial"/>
          <w:kern w:val="2"/>
          <w:sz w:val="22"/>
          <w:szCs w:val="22"/>
          <w:lang w:val="en-US"/>
          <w14:ligatures w14:val="standardContextual"/>
        </w:rPr>
        <w:t>-</w:t>
      </w:r>
      <w:r w:rsidRPr="002161F4">
        <w:rPr>
          <w:rFonts w:ascii="Arial" w:eastAsia="Aptos" w:hAnsi="Arial" w:cs="Arial"/>
          <w:kern w:val="2"/>
          <w:sz w:val="22"/>
          <w:szCs w:val="22"/>
          <w:lang w:val="en-US"/>
          <w14:ligatures w14:val="standardContextual"/>
        </w:rPr>
        <w:t xml:space="preserve">certified, and </w:t>
      </w:r>
      <w:r w:rsidR="00FC5A6E">
        <w:rPr>
          <w:rFonts w:ascii="Arial" w:eastAsia="Aptos" w:hAnsi="Arial" w:cs="Arial"/>
          <w:kern w:val="2"/>
          <w:sz w:val="22"/>
          <w:szCs w:val="22"/>
          <w:lang w:val="en-US"/>
          <w14:ligatures w14:val="standardContextual"/>
        </w:rPr>
        <w:t>has</w:t>
      </w:r>
      <w:r w:rsidRPr="002161F4">
        <w:rPr>
          <w:rFonts w:ascii="Arial" w:eastAsia="Aptos" w:hAnsi="Arial" w:cs="Arial"/>
          <w:kern w:val="2"/>
          <w:sz w:val="22"/>
          <w:szCs w:val="22"/>
          <w:lang w:val="en-US"/>
          <w14:ligatures w14:val="standardContextual"/>
        </w:rPr>
        <w:t xml:space="preserve"> a twelve-month shelf life. </w:t>
      </w:r>
      <w:proofErr w:type="spellStart"/>
      <w:r w:rsidRPr="002161F4">
        <w:rPr>
          <w:rFonts w:ascii="Arial" w:eastAsia="Aptos" w:hAnsi="Arial" w:cs="Arial"/>
          <w:kern w:val="2"/>
          <w:sz w:val="22"/>
          <w:szCs w:val="22"/>
          <w:lang w:val="en-US"/>
          <w14:ligatures w14:val="standardContextual"/>
        </w:rPr>
        <w:t>Its</w:t>
      </w:r>
      <w:proofErr w:type="spellEnd"/>
      <w:r w:rsidRPr="002161F4">
        <w:rPr>
          <w:rFonts w:ascii="Arial" w:eastAsia="Aptos" w:hAnsi="Arial" w:cs="Arial"/>
          <w:kern w:val="2"/>
          <w:sz w:val="22"/>
          <w:szCs w:val="22"/>
          <w:lang w:val="en-US"/>
          <w14:ligatures w14:val="standardContextual"/>
        </w:rPr>
        <w:t xml:space="preserve"> simple “plug-and-play” usability on all standard production lines enables fast integration into existing processes.</w:t>
      </w:r>
    </w:p>
    <w:p w14:paraId="3E638360" w14:textId="77777777" w:rsidR="00AA27F5" w:rsidRPr="002161F4" w:rsidRDefault="00AA27F5" w:rsidP="00AA27F5">
      <w:pPr>
        <w:spacing w:line="300" w:lineRule="exact"/>
        <w:jc w:val="both"/>
        <w:rPr>
          <w:rFonts w:ascii="Arial" w:eastAsia="Aptos" w:hAnsi="Arial" w:cs="Arial"/>
          <w:kern w:val="2"/>
          <w:sz w:val="22"/>
          <w:szCs w:val="22"/>
          <w:lang w:val="en-US"/>
          <w14:ligatures w14:val="standardContextual"/>
        </w:rPr>
      </w:pPr>
    </w:p>
    <w:p w14:paraId="22198616" w14:textId="0581C8E9" w:rsidR="0051721E" w:rsidRPr="002161F4" w:rsidRDefault="00F9666D" w:rsidP="00960249">
      <w:pPr>
        <w:spacing w:line="300" w:lineRule="exact"/>
        <w:jc w:val="both"/>
        <w:rPr>
          <w:rFonts w:ascii="Arial" w:eastAsia="Aptos" w:hAnsi="Arial" w:cs="Arial"/>
          <w:b/>
          <w:bCs/>
          <w:kern w:val="2"/>
          <w:sz w:val="22"/>
          <w:szCs w:val="22"/>
          <w:lang w:val="en-US"/>
          <w14:ligatures w14:val="standardContextual"/>
        </w:rPr>
      </w:pPr>
      <w:r w:rsidRPr="002161F4">
        <w:rPr>
          <w:rFonts w:ascii="Arial" w:eastAsia="Aptos" w:hAnsi="Arial" w:cs="Arial"/>
          <w:b/>
          <w:bCs/>
          <w:kern w:val="2"/>
          <w:sz w:val="22"/>
          <w:szCs w:val="22"/>
          <w:lang w:val="en-US"/>
          <w14:ligatures w14:val="standardContextual"/>
        </w:rPr>
        <w:t xml:space="preserve">Conscious Indulgence as a Growth Engine </w:t>
      </w:r>
    </w:p>
    <w:p w14:paraId="328C25BF" w14:textId="6CF833B5" w:rsidR="0051721E" w:rsidRPr="002161F4" w:rsidRDefault="0051721E" w:rsidP="0051721E">
      <w:pPr>
        <w:spacing w:line="300" w:lineRule="exact"/>
        <w:jc w:val="both"/>
        <w:rPr>
          <w:rFonts w:ascii="Arial" w:eastAsia="Aptos" w:hAnsi="Arial" w:cs="Arial"/>
          <w:kern w:val="2"/>
          <w:sz w:val="22"/>
          <w:szCs w:val="22"/>
          <w:lang w:val="en-US"/>
          <w14:ligatures w14:val="standardContextual"/>
        </w:rPr>
      </w:pPr>
      <w:r w:rsidRPr="002161F4">
        <w:rPr>
          <w:rFonts w:ascii="Arial" w:eastAsia="Aptos" w:hAnsi="Arial" w:cs="Arial"/>
          <w:kern w:val="2"/>
          <w:sz w:val="22"/>
          <w:szCs w:val="22"/>
          <w:lang w:val="en-US"/>
          <w14:ligatures w14:val="standardContextual"/>
        </w:rPr>
        <w:t>Consumers today expect frozen desserts to combine indulgence, naturalness</w:t>
      </w:r>
      <w:r w:rsidR="002161F4" w:rsidRPr="002161F4">
        <w:rPr>
          <w:rFonts w:ascii="Arial" w:eastAsia="Aptos" w:hAnsi="Arial" w:cs="Arial"/>
          <w:kern w:val="2"/>
          <w:sz w:val="22"/>
          <w:szCs w:val="22"/>
          <w:lang w:val="en-US"/>
          <w14:ligatures w14:val="standardContextual"/>
        </w:rPr>
        <w:t>,</w:t>
      </w:r>
      <w:r w:rsidRPr="002161F4">
        <w:rPr>
          <w:rFonts w:ascii="Arial" w:eastAsia="Aptos" w:hAnsi="Arial" w:cs="Arial"/>
          <w:kern w:val="2"/>
          <w:sz w:val="22"/>
          <w:szCs w:val="22"/>
          <w:lang w:val="en-US"/>
          <w14:ligatures w14:val="standardContextual"/>
        </w:rPr>
        <w:t xml:space="preserve"> and conscious nutrition. The new </w:t>
      </w:r>
      <w:proofErr w:type="spellStart"/>
      <w:r w:rsidRPr="002161F4">
        <w:rPr>
          <w:rFonts w:ascii="Arial" w:eastAsia="Aptos" w:hAnsi="Arial" w:cs="Arial"/>
          <w:kern w:val="2"/>
          <w:sz w:val="22"/>
          <w:szCs w:val="22"/>
          <w:lang w:val="en-US"/>
          <w14:ligatures w14:val="standardContextual"/>
        </w:rPr>
        <w:t>fiildDairy</w:t>
      </w:r>
      <w:proofErr w:type="spellEnd"/>
      <w:r w:rsidRPr="002161F4">
        <w:rPr>
          <w:rFonts w:ascii="Arial" w:eastAsia="Aptos" w:hAnsi="Arial" w:cs="Arial"/>
          <w:kern w:val="2"/>
          <w:sz w:val="22"/>
          <w:szCs w:val="22"/>
          <w:lang w:val="en-US"/>
          <w14:ligatures w14:val="standardContextual"/>
        </w:rPr>
        <w:t xml:space="preserve"> IC 171001 product helps manufacturers offer products that satisfy exactly these expectations. Depending on the recipe version, lactose-free, reduced sugar</w:t>
      </w:r>
      <w:r w:rsidR="002161F4" w:rsidRPr="002161F4">
        <w:rPr>
          <w:rFonts w:ascii="Arial" w:eastAsia="Aptos" w:hAnsi="Arial" w:cs="Arial"/>
          <w:kern w:val="2"/>
          <w:sz w:val="22"/>
          <w:szCs w:val="22"/>
          <w:lang w:val="en-US"/>
          <w14:ligatures w14:val="standardContextual"/>
        </w:rPr>
        <w:t>,</w:t>
      </w:r>
      <w:r w:rsidRPr="002161F4">
        <w:rPr>
          <w:rFonts w:ascii="Arial" w:eastAsia="Aptos" w:hAnsi="Arial" w:cs="Arial"/>
          <w:kern w:val="2"/>
          <w:sz w:val="22"/>
          <w:szCs w:val="22"/>
          <w:lang w:val="en-US"/>
          <w14:ligatures w14:val="standardContextual"/>
        </w:rPr>
        <w:t xml:space="preserve"> or reduced calorie ice creams can be developed that contain plant fiber for </w:t>
      </w:r>
      <w:r w:rsidR="004241A0">
        <w:rPr>
          <w:rFonts w:ascii="Arial" w:eastAsia="Aptos" w:hAnsi="Arial" w:cs="Arial"/>
          <w:kern w:val="2"/>
          <w:sz w:val="22"/>
          <w:szCs w:val="22"/>
          <w:lang w:val="en-US"/>
          <w14:ligatures w14:val="standardContextual"/>
        </w:rPr>
        <w:t>targeted</w:t>
      </w:r>
      <w:r w:rsidRPr="002161F4">
        <w:rPr>
          <w:rFonts w:ascii="Arial" w:eastAsia="Aptos" w:hAnsi="Arial" w:cs="Arial"/>
          <w:kern w:val="2"/>
          <w:sz w:val="22"/>
          <w:szCs w:val="22"/>
          <w:lang w:val="en-US"/>
          <w14:ligatures w14:val="standardContextual"/>
        </w:rPr>
        <w:t xml:space="preserve"> nutritional </w:t>
      </w:r>
      <w:r w:rsidR="004241A0">
        <w:rPr>
          <w:rFonts w:ascii="Arial" w:eastAsia="Aptos" w:hAnsi="Arial" w:cs="Arial"/>
          <w:kern w:val="2"/>
          <w:sz w:val="22"/>
          <w:szCs w:val="22"/>
          <w:lang w:val="en-US"/>
          <w14:ligatures w14:val="standardContextual"/>
        </w:rPr>
        <w:t xml:space="preserve">added </w:t>
      </w:r>
      <w:r w:rsidRPr="002161F4">
        <w:rPr>
          <w:rFonts w:ascii="Arial" w:eastAsia="Aptos" w:hAnsi="Arial" w:cs="Arial"/>
          <w:kern w:val="2"/>
          <w:sz w:val="22"/>
          <w:szCs w:val="22"/>
          <w:lang w:val="en-US"/>
          <w14:ligatures w14:val="standardContextual"/>
        </w:rPr>
        <w:t xml:space="preserve">value </w:t>
      </w:r>
      <w:r w:rsidR="00F85B38">
        <w:rPr>
          <w:rFonts w:ascii="Arial" w:eastAsia="Aptos" w:hAnsi="Arial" w:cs="Arial"/>
          <w:kern w:val="2"/>
          <w:sz w:val="22"/>
          <w:szCs w:val="22"/>
          <w:lang w:val="en-US"/>
          <w14:ligatures w14:val="standardContextual"/>
        </w:rPr>
        <w:t>–</w:t>
      </w:r>
      <w:r w:rsidRPr="002161F4">
        <w:rPr>
          <w:rFonts w:ascii="Arial" w:eastAsia="Aptos" w:hAnsi="Arial" w:cs="Arial"/>
          <w:kern w:val="2"/>
          <w:sz w:val="22"/>
          <w:szCs w:val="22"/>
          <w:lang w:val="en-US"/>
          <w14:ligatures w14:val="standardContextual"/>
        </w:rPr>
        <w:t xml:space="preserve"> without sacrificing creaminess, overrun</w:t>
      </w:r>
      <w:r w:rsidR="002161F4">
        <w:rPr>
          <w:rFonts w:ascii="Arial" w:eastAsia="Aptos" w:hAnsi="Arial" w:cs="Arial"/>
          <w:kern w:val="2"/>
          <w:sz w:val="22"/>
          <w:szCs w:val="22"/>
          <w:lang w:val="en-US"/>
          <w14:ligatures w14:val="standardContextual"/>
        </w:rPr>
        <w:t>,</w:t>
      </w:r>
      <w:r w:rsidRPr="002161F4">
        <w:rPr>
          <w:rFonts w:ascii="Arial" w:eastAsia="Aptos" w:hAnsi="Arial" w:cs="Arial"/>
          <w:kern w:val="2"/>
          <w:sz w:val="22"/>
          <w:szCs w:val="22"/>
          <w:lang w:val="en-US"/>
          <w14:ligatures w14:val="standardContextual"/>
        </w:rPr>
        <w:t xml:space="preserve"> or melt properties. Thus, </w:t>
      </w:r>
      <w:proofErr w:type="spellStart"/>
      <w:r w:rsidRPr="002161F4">
        <w:rPr>
          <w:rFonts w:ascii="Arial" w:eastAsia="Aptos" w:hAnsi="Arial" w:cs="Arial"/>
          <w:kern w:val="2"/>
          <w:sz w:val="22"/>
          <w:szCs w:val="22"/>
          <w:lang w:val="en-US"/>
          <w14:ligatures w14:val="standardContextual"/>
        </w:rPr>
        <w:t>fiildDairy</w:t>
      </w:r>
      <w:proofErr w:type="spellEnd"/>
      <w:r w:rsidRPr="002161F4">
        <w:rPr>
          <w:rFonts w:ascii="Arial" w:eastAsia="Aptos" w:hAnsi="Arial" w:cs="Arial"/>
          <w:kern w:val="2"/>
          <w:sz w:val="22"/>
          <w:szCs w:val="22"/>
          <w:lang w:val="en-US"/>
          <w14:ligatures w14:val="standardContextual"/>
        </w:rPr>
        <w:t xml:space="preserve"> IC 171001 offers maximum flexibility for many different market segments and target groups, from full-bodied premium products with classic ice cream texture to </w:t>
      </w:r>
      <w:r w:rsidR="002161F4" w:rsidRPr="002161F4">
        <w:rPr>
          <w:rFonts w:ascii="Arial" w:eastAsia="Aptos" w:hAnsi="Arial" w:cs="Arial"/>
          <w:kern w:val="2"/>
          <w:sz w:val="22"/>
          <w:szCs w:val="22"/>
          <w:lang w:val="en-US"/>
          <w14:ligatures w14:val="standardContextual"/>
        </w:rPr>
        <w:t xml:space="preserve">frozen desserts formulated </w:t>
      </w:r>
      <w:r w:rsidR="002161F4">
        <w:rPr>
          <w:rFonts w:ascii="Arial" w:eastAsia="Aptos" w:hAnsi="Arial" w:cs="Arial"/>
          <w:kern w:val="2"/>
          <w:sz w:val="22"/>
          <w:szCs w:val="22"/>
          <w:lang w:val="en-US"/>
          <w14:ligatures w14:val="standardContextual"/>
        </w:rPr>
        <w:t xml:space="preserve">for </w:t>
      </w:r>
      <w:r w:rsidRPr="002161F4">
        <w:rPr>
          <w:rFonts w:ascii="Arial" w:eastAsia="Aptos" w:hAnsi="Arial" w:cs="Arial"/>
          <w:kern w:val="2"/>
          <w:sz w:val="22"/>
          <w:szCs w:val="22"/>
          <w:lang w:val="en-US"/>
          <w14:ligatures w14:val="standardContextual"/>
        </w:rPr>
        <w:t>conscious</w:t>
      </w:r>
      <w:r w:rsidR="002161F4">
        <w:rPr>
          <w:rFonts w:ascii="Arial" w:eastAsia="Aptos" w:hAnsi="Arial" w:cs="Arial"/>
          <w:kern w:val="2"/>
          <w:sz w:val="22"/>
          <w:szCs w:val="22"/>
          <w:lang w:val="en-US"/>
          <w14:ligatures w14:val="standardContextual"/>
        </w:rPr>
        <w:t xml:space="preserve"> enjoyment</w:t>
      </w:r>
      <w:r w:rsidRPr="002161F4">
        <w:rPr>
          <w:rFonts w:ascii="Arial" w:eastAsia="Aptos" w:hAnsi="Arial" w:cs="Arial"/>
          <w:kern w:val="2"/>
          <w:sz w:val="22"/>
          <w:szCs w:val="22"/>
          <w:lang w:val="en-US"/>
          <w14:ligatures w14:val="standardContextual"/>
        </w:rPr>
        <w:t>.</w:t>
      </w:r>
    </w:p>
    <w:p w14:paraId="4590E32F" w14:textId="77777777" w:rsidR="0051721E" w:rsidRPr="002161F4" w:rsidRDefault="0051721E" w:rsidP="0051721E">
      <w:pPr>
        <w:spacing w:line="300" w:lineRule="exact"/>
        <w:jc w:val="both"/>
        <w:rPr>
          <w:rFonts w:ascii="Arial" w:eastAsia="Aptos" w:hAnsi="Arial" w:cs="Arial"/>
          <w:kern w:val="2"/>
          <w:sz w:val="22"/>
          <w:szCs w:val="22"/>
          <w:lang w:val="en-US"/>
          <w14:ligatures w14:val="standardContextual"/>
        </w:rPr>
      </w:pPr>
    </w:p>
    <w:p w14:paraId="49761845" w14:textId="71548D93" w:rsidR="00E34059" w:rsidRPr="002161F4" w:rsidRDefault="00AC2301" w:rsidP="0051721E">
      <w:pPr>
        <w:spacing w:line="300" w:lineRule="exact"/>
        <w:jc w:val="both"/>
        <w:rPr>
          <w:rFonts w:ascii="Arial" w:eastAsia="Aptos" w:hAnsi="Arial" w:cs="Arial"/>
          <w:kern w:val="2"/>
          <w:sz w:val="22"/>
          <w:szCs w:val="22"/>
          <w:lang w:val="en-US"/>
          <w14:ligatures w14:val="standardContextual"/>
        </w:rPr>
      </w:pPr>
      <w:r w:rsidRPr="002161F4">
        <w:rPr>
          <w:rFonts w:ascii="Arial" w:eastAsia="Aptos" w:hAnsi="Arial" w:cs="Arial"/>
          <w:kern w:val="2"/>
          <w:sz w:val="22"/>
          <w:szCs w:val="22"/>
          <w:lang w:val="en-US"/>
          <w14:ligatures w14:val="standardContextual"/>
        </w:rPr>
        <w:t xml:space="preserve">In addition to purely vegan product concepts, </w:t>
      </w:r>
      <w:proofErr w:type="spellStart"/>
      <w:r w:rsidRPr="002161F4">
        <w:rPr>
          <w:rFonts w:ascii="Arial" w:eastAsia="Aptos" w:hAnsi="Arial" w:cs="Arial"/>
          <w:kern w:val="2"/>
          <w:sz w:val="22"/>
          <w:szCs w:val="22"/>
          <w:lang w:val="en-US"/>
          <w14:ligatures w14:val="standardContextual"/>
        </w:rPr>
        <w:t>fiildDairy</w:t>
      </w:r>
      <w:proofErr w:type="spellEnd"/>
      <w:r w:rsidRPr="002161F4">
        <w:rPr>
          <w:rFonts w:ascii="Arial" w:eastAsia="Aptos" w:hAnsi="Arial" w:cs="Arial"/>
          <w:kern w:val="2"/>
          <w:sz w:val="22"/>
          <w:szCs w:val="22"/>
          <w:lang w:val="en-US"/>
          <w14:ligatures w14:val="standardContextual"/>
        </w:rPr>
        <w:t xml:space="preserve"> IC 171001 can also be used in formulations with milk or animal ingredients. </w:t>
      </w:r>
      <w:r w:rsidR="002161F4">
        <w:rPr>
          <w:rFonts w:ascii="Arial" w:eastAsia="Aptos" w:hAnsi="Arial" w:cs="Arial"/>
          <w:kern w:val="2"/>
          <w:sz w:val="22"/>
          <w:szCs w:val="22"/>
          <w:lang w:val="en-US"/>
          <w14:ligatures w14:val="standardContextual"/>
        </w:rPr>
        <w:t>In these products</w:t>
      </w:r>
      <w:r w:rsidRPr="002161F4">
        <w:rPr>
          <w:rFonts w:ascii="Arial" w:eastAsia="Aptos" w:hAnsi="Arial" w:cs="Arial"/>
          <w:kern w:val="2"/>
          <w:sz w:val="22"/>
          <w:szCs w:val="22"/>
          <w:lang w:val="en-US"/>
          <w14:ligatures w14:val="standardContextual"/>
        </w:rPr>
        <w:t xml:space="preserve">, by boosting the fiber content </w:t>
      </w:r>
      <w:r w:rsidR="002161F4">
        <w:rPr>
          <w:rFonts w:ascii="Arial" w:eastAsia="Aptos" w:hAnsi="Arial" w:cs="Arial"/>
          <w:kern w:val="2"/>
          <w:sz w:val="22"/>
          <w:szCs w:val="22"/>
          <w:lang w:val="en-US"/>
          <w14:ligatures w14:val="standardContextual"/>
        </w:rPr>
        <w:t>it</w:t>
      </w:r>
      <w:r w:rsidRPr="002161F4">
        <w:rPr>
          <w:rFonts w:ascii="Arial" w:eastAsia="Aptos" w:hAnsi="Arial" w:cs="Arial"/>
          <w:kern w:val="2"/>
          <w:sz w:val="22"/>
          <w:szCs w:val="22"/>
          <w:lang w:val="en-US"/>
          <w14:ligatures w14:val="standardContextual"/>
        </w:rPr>
        <w:t xml:space="preserve"> enables targeted nutrition upgrades without affecting conventional ice cream enjoyment.</w:t>
      </w:r>
    </w:p>
    <w:p w14:paraId="5CDAA977" w14:textId="77777777" w:rsidR="001D74D2" w:rsidRPr="002161F4" w:rsidRDefault="001D74D2" w:rsidP="00960249">
      <w:pPr>
        <w:spacing w:line="300" w:lineRule="exact"/>
        <w:jc w:val="both"/>
        <w:rPr>
          <w:rFonts w:ascii="Arial" w:eastAsia="Aptos" w:hAnsi="Arial" w:cs="Arial"/>
          <w:kern w:val="2"/>
          <w:sz w:val="22"/>
          <w:szCs w:val="22"/>
          <w:lang w:val="en-US"/>
          <w14:ligatures w14:val="standardContextual"/>
        </w:rPr>
      </w:pPr>
    </w:p>
    <w:p w14:paraId="030044A4" w14:textId="4482EAB5" w:rsidR="009B5439" w:rsidRPr="002161F4" w:rsidRDefault="009B5439" w:rsidP="00960249">
      <w:pPr>
        <w:spacing w:line="300" w:lineRule="exact"/>
        <w:jc w:val="both"/>
        <w:rPr>
          <w:rFonts w:ascii="Arial" w:eastAsia="Aptos" w:hAnsi="Arial" w:cs="Arial"/>
          <w:b/>
          <w:bCs/>
          <w:kern w:val="2"/>
          <w:sz w:val="22"/>
          <w:szCs w:val="22"/>
          <w:lang w:val="en-US"/>
          <w14:ligatures w14:val="standardContextual"/>
        </w:rPr>
      </w:pPr>
      <w:r w:rsidRPr="002161F4">
        <w:rPr>
          <w:rFonts w:ascii="Arial" w:eastAsia="Aptos" w:hAnsi="Arial" w:cs="Arial"/>
          <w:b/>
          <w:bCs/>
          <w:kern w:val="2"/>
          <w:sz w:val="22"/>
          <w:szCs w:val="22"/>
          <w:lang w:val="en-US"/>
          <w14:ligatures w14:val="standardContextual"/>
        </w:rPr>
        <w:t xml:space="preserve">Focus on </w:t>
      </w:r>
      <w:r w:rsidR="002161F4" w:rsidRPr="002161F4">
        <w:rPr>
          <w:rFonts w:ascii="Arial" w:eastAsia="Aptos" w:hAnsi="Arial" w:cs="Arial"/>
          <w:b/>
          <w:bCs/>
          <w:kern w:val="2"/>
          <w:sz w:val="22"/>
          <w:szCs w:val="22"/>
          <w:lang w:val="en-US"/>
          <w14:ligatures w14:val="standardContextual"/>
        </w:rPr>
        <w:t xml:space="preserve">Clean Label </w:t>
      </w:r>
    </w:p>
    <w:p w14:paraId="0F9E2E3C" w14:textId="229856B9" w:rsidR="00E34059" w:rsidRPr="002161F4" w:rsidRDefault="009B5439" w:rsidP="00960249">
      <w:pPr>
        <w:spacing w:line="300" w:lineRule="exact"/>
        <w:jc w:val="both"/>
        <w:rPr>
          <w:rFonts w:ascii="Arial" w:eastAsia="Aptos" w:hAnsi="Arial" w:cs="Arial"/>
          <w:kern w:val="2"/>
          <w:sz w:val="22"/>
          <w:szCs w:val="22"/>
          <w:lang w:val="en-US"/>
          <w14:ligatures w14:val="standardContextual"/>
        </w:rPr>
      </w:pPr>
      <w:r w:rsidRPr="002161F4">
        <w:rPr>
          <w:rFonts w:ascii="Arial" w:eastAsia="Aptos" w:hAnsi="Arial" w:cs="Arial"/>
          <w:kern w:val="2"/>
          <w:sz w:val="22"/>
          <w:szCs w:val="22"/>
          <w:lang w:val="en-US"/>
          <w14:ligatures w14:val="standardContextual"/>
        </w:rPr>
        <w:t>The formulation is free of declarable E-numbers, additives</w:t>
      </w:r>
      <w:r w:rsidR="00F85B38">
        <w:rPr>
          <w:rFonts w:ascii="Arial" w:eastAsia="Aptos" w:hAnsi="Arial" w:cs="Arial"/>
          <w:kern w:val="2"/>
          <w:sz w:val="22"/>
          <w:szCs w:val="22"/>
          <w:lang w:val="en-US"/>
          <w14:ligatures w14:val="standardContextual"/>
        </w:rPr>
        <w:t>,</w:t>
      </w:r>
      <w:r w:rsidRPr="002161F4">
        <w:rPr>
          <w:rFonts w:ascii="Arial" w:eastAsia="Aptos" w:hAnsi="Arial" w:cs="Arial"/>
          <w:kern w:val="2"/>
          <w:sz w:val="22"/>
          <w:szCs w:val="22"/>
          <w:lang w:val="en-US"/>
          <w14:ligatures w14:val="standardContextual"/>
        </w:rPr>
        <w:t xml:space="preserve"> and flavorings. </w:t>
      </w:r>
      <w:proofErr w:type="spellStart"/>
      <w:r w:rsidRPr="002161F4">
        <w:rPr>
          <w:rFonts w:ascii="Arial" w:eastAsia="Aptos" w:hAnsi="Arial" w:cs="Arial"/>
          <w:kern w:val="2"/>
          <w:sz w:val="22"/>
          <w:szCs w:val="22"/>
          <w:lang w:val="en-US"/>
          <w14:ligatures w14:val="standardContextual"/>
        </w:rPr>
        <w:t>fiildDairy</w:t>
      </w:r>
      <w:proofErr w:type="spellEnd"/>
      <w:r w:rsidRPr="002161F4">
        <w:rPr>
          <w:rFonts w:ascii="Arial" w:eastAsia="Aptos" w:hAnsi="Arial" w:cs="Arial"/>
          <w:kern w:val="2"/>
          <w:sz w:val="22"/>
          <w:szCs w:val="22"/>
          <w:lang w:val="en-US"/>
          <w14:ligatures w14:val="standardContextual"/>
        </w:rPr>
        <w:t xml:space="preserve"> IC 171001 thus meets rising demands for clean label and transparency, which are gaining in importance, especially in the plant-based category.</w:t>
      </w:r>
    </w:p>
    <w:p w14:paraId="385A1924" w14:textId="77777777" w:rsidR="009B5439" w:rsidRPr="002161F4" w:rsidRDefault="009B5439" w:rsidP="00960249">
      <w:pPr>
        <w:spacing w:line="300" w:lineRule="exact"/>
        <w:jc w:val="both"/>
        <w:rPr>
          <w:rFonts w:ascii="Arial" w:eastAsia="Aptos" w:hAnsi="Arial" w:cs="Arial"/>
          <w:kern w:val="2"/>
          <w:sz w:val="22"/>
          <w:szCs w:val="22"/>
          <w:lang w:val="en-US"/>
          <w14:ligatures w14:val="standardContextual"/>
        </w:rPr>
      </w:pPr>
    </w:p>
    <w:p w14:paraId="429BEF15" w14:textId="443FF082" w:rsidR="009B5439" w:rsidRPr="002161F4" w:rsidRDefault="009B5439" w:rsidP="009B5439">
      <w:pPr>
        <w:spacing w:line="300" w:lineRule="exact"/>
        <w:jc w:val="both"/>
        <w:rPr>
          <w:rFonts w:ascii="Arial" w:eastAsia="Aptos" w:hAnsi="Arial" w:cs="Arial"/>
          <w:b/>
          <w:bCs/>
          <w:kern w:val="2"/>
          <w:sz w:val="22"/>
          <w:szCs w:val="22"/>
          <w:lang w:val="en-US"/>
          <w14:ligatures w14:val="standardContextual"/>
        </w:rPr>
      </w:pPr>
      <w:r w:rsidRPr="002161F4">
        <w:rPr>
          <w:rFonts w:ascii="Arial" w:eastAsia="Aptos" w:hAnsi="Arial" w:cs="Arial"/>
          <w:b/>
          <w:bCs/>
          <w:kern w:val="2"/>
          <w:sz w:val="22"/>
          <w:szCs w:val="22"/>
          <w:lang w:val="en-US"/>
          <w14:ligatures w14:val="standardContextual"/>
        </w:rPr>
        <w:t xml:space="preserve">Many </w:t>
      </w:r>
      <w:r w:rsidR="002161F4" w:rsidRPr="002161F4">
        <w:rPr>
          <w:rFonts w:ascii="Arial" w:eastAsia="Aptos" w:hAnsi="Arial" w:cs="Arial"/>
          <w:b/>
          <w:bCs/>
          <w:kern w:val="2"/>
          <w:sz w:val="22"/>
          <w:szCs w:val="22"/>
          <w:lang w:val="en-US"/>
          <w14:ligatures w14:val="standardContextual"/>
        </w:rPr>
        <w:t>Possible Uses</w:t>
      </w:r>
    </w:p>
    <w:p w14:paraId="514917BD" w14:textId="2315C8BB" w:rsidR="00E34059" w:rsidRPr="002161F4" w:rsidRDefault="009B5439" w:rsidP="009B5439">
      <w:pPr>
        <w:spacing w:line="300" w:lineRule="exact"/>
        <w:jc w:val="both"/>
        <w:rPr>
          <w:rFonts w:ascii="Arial" w:eastAsia="Aptos" w:hAnsi="Arial" w:cs="Arial"/>
          <w:kern w:val="2"/>
          <w:sz w:val="22"/>
          <w:szCs w:val="22"/>
          <w:lang w:val="en-US"/>
          <w14:ligatures w14:val="standardContextual"/>
        </w:rPr>
      </w:pPr>
      <w:r w:rsidRPr="002161F4">
        <w:rPr>
          <w:rFonts w:ascii="Arial" w:eastAsia="Aptos" w:hAnsi="Arial" w:cs="Arial"/>
          <w:kern w:val="2"/>
          <w:sz w:val="22"/>
          <w:szCs w:val="22"/>
          <w:lang w:val="en-US"/>
          <w14:ligatures w14:val="standardContextual"/>
        </w:rPr>
        <w:t>The new system is ideal for a wide range of frozen concepts, from premium ice cream, soft serve ice cream</w:t>
      </w:r>
      <w:r w:rsidR="001D74D2">
        <w:rPr>
          <w:rFonts w:ascii="Arial" w:eastAsia="Aptos" w:hAnsi="Arial" w:cs="Arial"/>
          <w:kern w:val="2"/>
          <w:sz w:val="22"/>
          <w:szCs w:val="22"/>
          <w:lang w:val="en-US"/>
          <w14:ligatures w14:val="standardContextual"/>
        </w:rPr>
        <w:t>,</w:t>
      </w:r>
      <w:r w:rsidRPr="002161F4">
        <w:rPr>
          <w:rFonts w:ascii="Arial" w:eastAsia="Aptos" w:hAnsi="Arial" w:cs="Arial"/>
          <w:kern w:val="2"/>
          <w:sz w:val="22"/>
          <w:szCs w:val="22"/>
          <w:lang w:val="en-US"/>
          <w14:ligatures w14:val="standardContextual"/>
        </w:rPr>
        <w:t xml:space="preserve"> and frozen yogurt to frappé type desserts, </w:t>
      </w:r>
      <w:r w:rsidR="00B03BDE">
        <w:rPr>
          <w:rFonts w:ascii="Arial" w:eastAsia="Aptos" w:hAnsi="Arial" w:cs="Arial"/>
          <w:kern w:val="2"/>
          <w:sz w:val="22"/>
          <w:szCs w:val="22"/>
          <w:lang w:val="en-US"/>
          <w14:ligatures w14:val="standardContextual"/>
        </w:rPr>
        <w:t xml:space="preserve">including </w:t>
      </w:r>
      <w:r w:rsidR="004241A0">
        <w:rPr>
          <w:rFonts w:ascii="Arial" w:eastAsia="Aptos" w:hAnsi="Arial" w:cs="Arial"/>
          <w:kern w:val="2"/>
          <w:sz w:val="22"/>
          <w:szCs w:val="22"/>
          <w:lang w:val="en-US"/>
          <w14:ligatures w14:val="standardContextual"/>
        </w:rPr>
        <w:t>reduced</w:t>
      </w:r>
      <w:r w:rsidRPr="002161F4">
        <w:rPr>
          <w:rFonts w:ascii="Arial" w:eastAsia="Aptos" w:hAnsi="Arial" w:cs="Arial"/>
          <w:kern w:val="2"/>
          <w:sz w:val="22"/>
          <w:szCs w:val="22"/>
          <w:lang w:val="en-US"/>
          <w14:ligatures w14:val="standardContextual"/>
        </w:rPr>
        <w:t xml:space="preserve"> fat and sugar</w:t>
      </w:r>
      <w:r w:rsidR="004241A0">
        <w:rPr>
          <w:rFonts w:ascii="Arial" w:eastAsia="Aptos" w:hAnsi="Arial" w:cs="Arial"/>
          <w:kern w:val="2"/>
          <w:sz w:val="22"/>
          <w:szCs w:val="22"/>
          <w:lang w:val="en-US"/>
          <w14:ligatures w14:val="standardContextual"/>
        </w:rPr>
        <w:t>-optimized</w:t>
      </w:r>
      <w:r w:rsidRPr="002161F4">
        <w:rPr>
          <w:rFonts w:ascii="Arial" w:eastAsia="Aptos" w:hAnsi="Arial" w:cs="Arial"/>
          <w:kern w:val="2"/>
          <w:sz w:val="22"/>
          <w:szCs w:val="22"/>
          <w:lang w:val="en-US"/>
          <w14:ligatures w14:val="standardContextual"/>
        </w:rPr>
        <w:t xml:space="preserve"> versions. These are examples of plant-based ice cream products with balanced nutritional profiles and classic creamy taste that can be made with </w:t>
      </w:r>
      <w:proofErr w:type="spellStart"/>
      <w:r w:rsidRPr="002161F4">
        <w:rPr>
          <w:rFonts w:ascii="Arial" w:eastAsia="Aptos" w:hAnsi="Arial" w:cs="Arial"/>
          <w:kern w:val="2"/>
          <w:sz w:val="22"/>
          <w:szCs w:val="22"/>
          <w:lang w:val="en-US"/>
          <w14:ligatures w14:val="standardContextual"/>
        </w:rPr>
        <w:t>fiildDairy</w:t>
      </w:r>
      <w:proofErr w:type="spellEnd"/>
      <w:r w:rsidRPr="002161F4">
        <w:rPr>
          <w:rFonts w:ascii="Arial" w:eastAsia="Aptos" w:hAnsi="Arial" w:cs="Arial"/>
          <w:kern w:val="2"/>
          <w:sz w:val="22"/>
          <w:szCs w:val="22"/>
          <w:lang w:val="en-US"/>
          <w14:ligatures w14:val="standardContextual"/>
        </w:rPr>
        <w:t xml:space="preserve"> IC 171001 </w:t>
      </w:r>
      <w:r w:rsidR="00B03BDE">
        <w:rPr>
          <w:rFonts w:ascii="Arial" w:eastAsia="Aptos" w:hAnsi="Arial" w:cs="Arial"/>
          <w:kern w:val="2"/>
          <w:sz w:val="22"/>
          <w:szCs w:val="22"/>
          <w:lang w:val="en-US"/>
          <w14:ligatures w14:val="standardContextual"/>
        </w:rPr>
        <w:t>–</w:t>
      </w:r>
      <w:r w:rsidRPr="002161F4">
        <w:rPr>
          <w:rFonts w:ascii="Arial" w:eastAsia="Aptos" w:hAnsi="Arial" w:cs="Arial"/>
          <w:kern w:val="2"/>
          <w:sz w:val="22"/>
          <w:szCs w:val="22"/>
          <w:lang w:val="en-US"/>
          <w14:ligatures w14:val="standardContextual"/>
        </w:rPr>
        <w:t xml:space="preserve"> independent of flavor or product positioning. The texture is always full-bodied and stable, </w:t>
      </w:r>
      <w:r w:rsidR="00B03BDE">
        <w:rPr>
          <w:rFonts w:ascii="Arial" w:eastAsia="Aptos" w:hAnsi="Arial" w:cs="Arial"/>
          <w:kern w:val="2"/>
          <w:sz w:val="22"/>
          <w:szCs w:val="22"/>
          <w:lang w:val="en-US"/>
          <w14:ligatures w14:val="standardContextual"/>
        </w:rPr>
        <w:t>regardless</w:t>
      </w:r>
      <w:r w:rsidRPr="002161F4">
        <w:rPr>
          <w:rFonts w:ascii="Arial" w:eastAsia="Aptos" w:hAnsi="Arial" w:cs="Arial"/>
          <w:kern w:val="2"/>
          <w:sz w:val="22"/>
          <w:szCs w:val="22"/>
          <w:lang w:val="en-US"/>
          <w14:ligatures w14:val="standardContextual"/>
        </w:rPr>
        <w:t xml:space="preserve"> of the fat content. Manufacturers need only mix the premix with water, sugar</w:t>
      </w:r>
      <w:r w:rsidR="00F85B38">
        <w:rPr>
          <w:rFonts w:ascii="Arial" w:eastAsia="Aptos" w:hAnsi="Arial" w:cs="Arial"/>
          <w:kern w:val="2"/>
          <w:sz w:val="22"/>
          <w:szCs w:val="22"/>
          <w:lang w:val="en-US"/>
          <w14:ligatures w14:val="standardContextual"/>
        </w:rPr>
        <w:t>,</w:t>
      </w:r>
      <w:r w:rsidRPr="002161F4">
        <w:rPr>
          <w:rFonts w:ascii="Arial" w:eastAsia="Aptos" w:hAnsi="Arial" w:cs="Arial"/>
          <w:kern w:val="2"/>
          <w:sz w:val="22"/>
          <w:szCs w:val="22"/>
          <w:lang w:val="en-US"/>
          <w14:ligatures w14:val="standardContextual"/>
        </w:rPr>
        <w:t xml:space="preserve"> and fat </w:t>
      </w:r>
      <w:r w:rsidR="00B03BDE">
        <w:rPr>
          <w:rFonts w:ascii="Arial" w:eastAsia="Aptos" w:hAnsi="Arial" w:cs="Arial"/>
          <w:kern w:val="2"/>
          <w:sz w:val="22"/>
          <w:szCs w:val="22"/>
          <w:lang w:val="en-US"/>
          <w14:ligatures w14:val="standardContextual"/>
        </w:rPr>
        <w:t>before going on to</w:t>
      </w:r>
      <w:r w:rsidRPr="002161F4">
        <w:rPr>
          <w:rFonts w:ascii="Arial" w:eastAsia="Aptos" w:hAnsi="Arial" w:cs="Arial"/>
          <w:kern w:val="2"/>
          <w:sz w:val="22"/>
          <w:szCs w:val="22"/>
          <w:lang w:val="en-US"/>
          <w14:ligatures w14:val="standardContextual"/>
        </w:rPr>
        <w:t xml:space="preserve"> the </w:t>
      </w:r>
      <w:r w:rsidR="00B03BDE">
        <w:rPr>
          <w:rFonts w:ascii="Arial" w:eastAsia="Aptos" w:hAnsi="Arial" w:cs="Arial"/>
          <w:kern w:val="2"/>
          <w:sz w:val="22"/>
          <w:szCs w:val="22"/>
          <w:lang w:val="en-US"/>
          <w14:ligatures w14:val="standardContextual"/>
        </w:rPr>
        <w:t xml:space="preserve">respective </w:t>
      </w:r>
      <w:r w:rsidRPr="002161F4">
        <w:rPr>
          <w:rFonts w:ascii="Arial" w:eastAsia="Aptos" w:hAnsi="Arial" w:cs="Arial"/>
          <w:kern w:val="2"/>
          <w:sz w:val="22"/>
          <w:szCs w:val="22"/>
          <w:lang w:val="en-US"/>
          <w14:ligatures w14:val="standardContextual"/>
        </w:rPr>
        <w:t xml:space="preserve">conventional production process. Alternatively, products can be made oil-free, for example by using nut pastes. Sample recipes </w:t>
      </w:r>
      <w:r w:rsidR="00C47E86">
        <w:rPr>
          <w:rFonts w:ascii="Arial" w:eastAsia="Aptos" w:hAnsi="Arial" w:cs="Arial"/>
          <w:kern w:val="2"/>
          <w:sz w:val="22"/>
          <w:szCs w:val="22"/>
          <w:lang w:val="en-US"/>
          <w14:ligatures w14:val="standardContextual"/>
        </w:rPr>
        <w:t xml:space="preserve">demonstrate that products made with </w:t>
      </w:r>
      <w:proofErr w:type="spellStart"/>
      <w:r w:rsidR="00C47E86" w:rsidRPr="002161F4">
        <w:rPr>
          <w:rFonts w:ascii="Arial" w:eastAsia="Aptos" w:hAnsi="Arial" w:cs="Arial"/>
          <w:kern w:val="2"/>
          <w:sz w:val="22"/>
          <w:szCs w:val="22"/>
          <w:lang w:val="en-US"/>
          <w14:ligatures w14:val="standardContextual"/>
        </w:rPr>
        <w:t>fiildDairy</w:t>
      </w:r>
      <w:proofErr w:type="spellEnd"/>
      <w:r w:rsidR="00C47E86" w:rsidRPr="002161F4">
        <w:rPr>
          <w:rFonts w:ascii="Arial" w:eastAsia="Aptos" w:hAnsi="Arial" w:cs="Arial"/>
          <w:kern w:val="2"/>
          <w:sz w:val="22"/>
          <w:szCs w:val="22"/>
          <w:lang w:val="en-US"/>
          <w14:ligatures w14:val="standardContextual"/>
        </w:rPr>
        <w:t xml:space="preserve"> IC 171001 </w:t>
      </w:r>
      <w:r w:rsidR="00C47E86">
        <w:rPr>
          <w:rFonts w:ascii="Arial" w:eastAsia="Aptos" w:hAnsi="Arial" w:cs="Arial"/>
          <w:kern w:val="2"/>
          <w:sz w:val="22"/>
          <w:szCs w:val="22"/>
          <w:lang w:val="en-US"/>
          <w14:ligatures w14:val="standardContextual"/>
        </w:rPr>
        <w:t>can have</w:t>
      </w:r>
      <w:r w:rsidR="004241A0">
        <w:rPr>
          <w:rFonts w:ascii="Arial" w:eastAsia="Aptos" w:hAnsi="Arial" w:cs="Arial"/>
          <w:kern w:val="2"/>
          <w:sz w:val="22"/>
          <w:szCs w:val="22"/>
          <w:lang w:val="en-US"/>
          <w14:ligatures w14:val="standardContextual"/>
        </w:rPr>
        <w:t xml:space="preserve"> plant fiber, reduced </w:t>
      </w:r>
      <w:r w:rsidRPr="002161F4">
        <w:rPr>
          <w:rFonts w:ascii="Arial" w:eastAsia="Aptos" w:hAnsi="Arial" w:cs="Arial"/>
          <w:kern w:val="2"/>
          <w:sz w:val="22"/>
          <w:szCs w:val="22"/>
          <w:lang w:val="en-US"/>
          <w14:ligatures w14:val="standardContextual"/>
        </w:rPr>
        <w:t xml:space="preserve">sugar, and </w:t>
      </w:r>
      <w:r w:rsidR="00B03BDE">
        <w:rPr>
          <w:rFonts w:ascii="Arial" w:eastAsia="Aptos" w:hAnsi="Arial" w:cs="Arial"/>
          <w:kern w:val="2"/>
          <w:sz w:val="22"/>
          <w:szCs w:val="22"/>
          <w:lang w:val="en-US"/>
          <w14:ligatures w14:val="standardContextual"/>
        </w:rPr>
        <w:t>fewer</w:t>
      </w:r>
      <w:r w:rsidRPr="002161F4">
        <w:rPr>
          <w:rFonts w:ascii="Arial" w:eastAsia="Aptos" w:hAnsi="Arial" w:cs="Arial"/>
          <w:kern w:val="2"/>
          <w:sz w:val="22"/>
          <w:szCs w:val="22"/>
          <w:lang w:val="en-US"/>
          <w14:ligatures w14:val="standardContextual"/>
        </w:rPr>
        <w:t xml:space="preserve"> calories than comparable conventional ice creams.</w:t>
      </w:r>
    </w:p>
    <w:p w14:paraId="17763817" w14:textId="77777777" w:rsidR="009B5439" w:rsidRPr="002161F4" w:rsidRDefault="009B5439" w:rsidP="009B5439">
      <w:pPr>
        <w:spacing w:line="300" w:lineRule="exact"/>
        <w:jc w:val="both"/>
        <w:rPr>
          <w:rFonts w:ascii="Arial" w:eastAsia="Aptos" w:hAnsi="Arial" w:cs="Arial"/>
          <w:kern w:val="2"/>
          <w:sz w:val="22"/>
          <w:szCs w:val="22"/>
          <w:lang w:val="en-US"/>
          <w14:ligatures w14:val="standardContextual"/>
        </w:rPr>
      </w:pPr>
    </w:p>
    <w:p w14:paraId="0A589BCC" w14:textId="73707A1B" w:rsidR="00510A52" w:rsidRPr="002161F4" w:rsidRDefault="00510A52" w:rsidP="00510A52">
      <w:pPr>
        <w:spacing w:line="300" w:lineRule="exact"/>
        <w:jc w:val="both"/>
        <w:rPr>
          <w:rFonts w:ascii="Arial" w:eastAsia="Aptos" w:hAnsi="Arial" w:cs="Arial"/>
          <w:b/>
          <w:bCs/>
          <w:kern w:val="2"/>
          <w:sz w:val="22"/>
          <w:szCs w:val="22"/>
          <w:lang w:val="en-US"/>
          <w14:ligatures w14:val="standardContextual"/>
        </w:rPr>
      </w:pPr>
      <w:r w:rsidRPr="002161F4">
        <w:rPr>
          <w:rFonts w:ascii="Arial" w:eastAsia="Aptos" w:hAnsi="Arial" w:cs="Arial"/>
          <w:b/>
          <w:bCs/>
          <w:kern w:val="2"/>
          <w:sz w:val="22"/>
          <w:szCs w:val="22"/>
          <w:lang w:val="en-US"/>
          <w14:ligatures w14:val="standardContextual"/>
        </w:rPr>
        <w:t xml:space="preserve">Market </w:t>
      </w:r>
      <w:r w:rsidR="002161F4" w:rsidRPr="002161F4">
        <w:rPr>
          <w:rFonts w:ascii="Arial" w:eastAsia="Aptos" w:hAnsi="Arial" w:cs="Arial"/>
          <w:b/>
          <w:bCs/>
          <w:kern w:val="2"/>
          <w:sz w:val="22"/>
          <w:szCs w:val="22"/>
          <w:lang w:val="en-US"/>
          <w14:ligatures w14:val="standardContextual"/>
        </w:rPr>
        <w:t xml:space="preserve">Development </w:t>
      </w:r>
      <w:r w:rsidRPr="002161F4">
        <w:rPr>
          <w:rFonts w:ascii="Arial" w:eastAsia="Aptos" w:hAnsi="Arial" w:cs="Arial"/>
          <w:b/>
          <w:bCs/>
          <w:kern w:val="2"/>
          <w:sz w:val="22"/>
          <w:szCs w:val="22"/>
          <w:lang w:val="en-US"/>
          <w14:ligatures w14:val="standardContextual"/>
        </w:rPr>
        <w:t xml:space="preserve">of </w:t>
      </w:r>
      <w:r w:rsidR="002161F4" w:rsidRPr="002161F4">
        <w:rPr>
          <w:rFonts w:ascii="Arial" w:eastAsia="Aptos" w:hAnsi="Arial" w:cs="Arial"/>
          <w:b/>
          <w:bCs/>
          <w:kern w:val="2"/>
          <w:sz w:val="22"/>
          <w:szCs w:val="22"/>
          <w:lang w:val="en-US"/>
          <w14:ligatures w14:val="standardContextual"/>
        </w:rPr>
        <w:t>Plant</w:t>
      </w:r>
      <w:r w:rsidRPr="002161F4">
        <w:rPr>
          <w:rFonts w:ascii="Arial" w:eastAsia="Aptos" w:hAnsi="Arial" w:cs="Arial"/>
          <w:b/>
          <w:bCs/>
          <w:kern w:val="2"/>
          <w:sz w:val="22"/>
          <w:szCs w:val="22"/>
          <w:lang w:val="en-US"/>
          <w14:ligatures w14:val="standardContextual"/>
        </w:rPr>
        <w:t>-</w:t>
      </w:r>
      <w:r w:rsidR="002161F4">
        <w:rPr>
          <w:rFonts w:ascii="Arial" w:eastAsia="Aptos" w:hAnsi="Arial" w:cs="Arial"/>
          <w:b/>
          <w:bCs/>
          <w:kern w:val="2"/>
          <w:sz w:val="22"/>
          <w:szCs w:val="22"/>
          <w:lang w:val="en-US"/>
          <w14:ligatures w14:val="standardContextual"/>
        </w:rPr>
        <w:t>B</w:t>
      </w:r>
      <w:r w:rsidRPr="002161F4">
        <w:rPr>
          <w:rFonts w:ascii="Arial" w:eastAsia="Aptos" w:hAnsi="Arial" w:cs="Arial"/>
          <w:b/>
          <w:bCs/>
          <w:kern w:val="2"/>
          <w:sz w:val="22"/>
          <w:szCs w:val="22"/>
          <w:lang w:val="en-US"/>
          <w14:ligatures w14:val="standardContextual"/>
        </w:rPr>
        <w:t xml:space="preserve">ased </w:t>
      </w:r>
      <w:r w:rsidR="002161F4" w:rsidRPr="002161F4">
        <w:rPr>
          <w:rFonts w:ascii="Arial" w:eastAsia="Aptos" w:hAnsi="Arial" w:cs="Arial"/>
          <w:b/>
          <w:bCs/>
          <w:kern w:val="2"/>
          <w:sz w:val="22"/>
          <w:szCs w:val="22"/>
          <w:lang w:val="en-US"/>
          <w14:ligatures w14:val="standardContextual"/>
        </w:rPr>
        <w:t>Ice Cream</w:t>
      </w:r>
    </w:p>
    <w:p w14:paraId="60BD21A7" w14:textId="22241D0F" w:rsidR="00BA509E" w:rsidRPr="002161F4" w:rsidRDefault="00510A52" w:rsidP="00BA509E">
      <w:pPr>
        <w:spacing w:line="300" w:lineRule="exact"/>
        <w:jc w:val="both"/>
        <w:rPr>
          <w:rFonts w:ascii="Arial" w:eastAsia="Aptos" w:hAnsi="Arial" w:cs="Arial"/>
          <w:kern w:val="2"/>
          <w:sz w:val="22"/>
          <w:szCs w:val="22"/>
          <w:lang w:val="en-US"/>
          <w14:ligatures w14:val="standardContextual"/>
        </w:rPr>
      </w:pPr>
      <w:r w:rsidRPr="002161F4">
        <w:rPr>
          <w:rFonts w:ascii="Arial" w:eastAsia="Aptos" w:hAnsi="Arial" w:cs="Arial"/>
          <w:kern w:val="2"/>
          <w:sz w:val="22"/>
          <w:szCs w:val="22"/>
          <w:lang w:val="en-US"/>
          <w14:ligatures w14:val="standardContextual"/>
        </w:rPr>
        <w:t xml:space="preserve">The market for plant-based ice cream is growing fast. In 2024 the volume in Europe was around € 880 million. By 2030 it is projected to rise to € 1.55 to 2.86 billion (12% CAGR). The main drivers are vegan and flexitarian dietary trends, the desire for natural ingredients, and the increasing spread of lactose intolerance. Clean label products with convincing sensory factors are considered a </w:t>
      </w:r>
      <w:r w:rsidR="008E711D">
        <w:rPr>
          <w:rFonts w:ascii="Arial" w:eastAsia="Aptos" w:hAnsi="Arial" w:cs="Arial"/>
          <w:kern w:val="2"/>
          <w:sz w:val="22"/>
          <w:szCs w:val="22"/>
          <w:lang w:val="en-US"/>
          <w14:ligatures w14:val="standardContextual"/>
        </w:rPr>
        <w:t>key</w:t>
      </w:r>
      <w:r w:rsidRPr="002161F4">
        <w:rPr>
          <w:rFonts w:ascii="Arial" w:eastAsia="Aptos" w:hAnsi="Arial" w:cs="Arial"/>
          <w:kern w:val="2"/>
          <w:sz w:val="22"/>
          <w:szCs w:val="22"/>
          <w:lang w:val="en-US"/>
          <w14:ligatures w14:val="standardContextual"/>
        </w:rPr>
        <w:t xml:space="preserve"> differentiating factor in establishing plant-based frozen desserts in the mainstream </w:t>
      </w:r>
      <w:r w:rsidR="00F85B38">
        <w:rPr>
          <w:rFonts w:ascii="Arial" w:eastAsia="Aptos" w:hAnsi="Arial" w:cs="Arial"/>
          <w:kern w:val="2"/>
          <w:sz w:val="22"/>
          <w:szCs w:val="22"/>
          <w:lang w:val="en-US"/>
          <w14:ligatures w14:val="standardContextual"/>
        </w:rPr>
        <w:t>long-term</w:t>
      </w:r>
      <w:r w:rsidRPr="002161F4">
        <w:rPr>
          <w:rFonts w:ascii="Arial" w:eastAsia="Aptos" w:hAnsi="Arial" w:cs="Arial"/>
          <w:kern w:val="2"/>
          <w:sz w:val="22"/>
          <w:szCs w:val="22"/>
          <w:lang w:val="en-US"/>
          <w14:ligatures w14:val="standardContextual"/>
        </w:rPr>
        <w:t xml:space="preserve">. Within the total ice cream market </w:t>
      </w:r>
      <w:r w:rsidR="00B03BDE">
        <w:rPr>
          <w:rFonts w:ascii="Arial" w:eastAsia="Aptos" w:hAnsi="Arial" w:cs="Arial"/>
          <w:kern w:val="2"/>
          <w:sz w:val="22"/>
          <w:szCs w:val="22"/>
          <w:lang w:val="en-US"/>
          <w14:ligatures w14:val="standardContextual"/>
        </w:rPr>
        <w:t>–</w:t>
      </w:r>
      <w:r w:rsidRPr="002161F4">
        <w:rPr>
          <w:rFonts w:ascii="Arial" w:eastAsia="Aptos" w:hAnsi="Arial" w:cs="Arial"/>
          <w:kern w:val="2"/>
          <w:sz w:val="22"/>
          <w:szCs w:val="22"/>
          <w:lang w:val="en-US"/>
          <w14:ligatures w14:val="standardContextual"/>
        </w:rPr>
        <w:t xml:space="preserve"> around € 31 billion in Europe </w:t>
      </w:r>
      <w:r w:rsidR="00B03BDE">
        <w:rPr>
          <w:rFonts w:ascii="Arial" w:eastAsia="Aptos" w:hAnsi="Arial" w:cs="Arial"/>
          <w:kern w:val="2"/>
          <w:sz w:val="22"/>
          <w:szCs w:val="22"/>
          <w:lang w:val="en-US"/>
          <w14:ligatures w14:val="standardContextual"/>
        </w:rPr>
        <w:t>–</w:t>
      </w:r>
      <w:r w:rsidRPr="002161F4">
        <w:rPr>
          <w:rFonts w:ascii="Arial" w:eastAsia="Aptos" w:hAnsi="Arial" w:cs="Arial"/>
          <w:kern w:val="2"/>
          <w:sz w:val="22"/>
          <w:szCs w:val="22"/>
          <w:lang w:val="en-US"/>
          <w14:ligatures w14:val="standardContextual"/>
        </w:rPr>
        <w:t xml:space="preserve"> vegan products account for 2.3% </w:t>
      </w:r>
      <w:r w:rsidR="00B03BDE">
        <w:rPr>
          <w:rFonts w:ascii="Arial" w:eastAsia="Aptos" w:hAnsi="Arial" w:cs="Arial"/>
          <w:kern w:val="2"/>
          <w:sz w:val="22"/>
          <w:szCs w:val="22"/>
          <w:lang w:val="en-US"/>
          <w14:ligatures w14:val="standardContextual"/>
        </w:rPr>
        <w:t>and have</w:t>
      </w:r>
      <w:r w:rsidRPr="002161F4">
        <w:rPr>
          <w:rFonts w:ascii="Arial" w:eastAsia="Aptos" w:hAnsi="Arial" w:cs="Arial"/>
          <w:kern w:val="2"/>
          <w:sz w:val="22"/>
          <w:szCs w:val="22"/>
          <w:lang w:val="en-US"/>
          <w14:ligatures w14:val="standardContextual"/>
        </w:rPr>
        <w:t xml:space="preserve"> further growth potential. Clean label products without declarable additives are especially in demand.</w:t>
      </w:r>
    </w:p>
    <w:p w14:paraId="144D9D5E" w14:textId="77777777" w:rsidR="00510A52" w:rsidRPr="002161F4" w:rsidRDefault="00510A52" w:rsidP="00510A52">
      <w:pPr>
        <w:spacing w:line="300" w:lineRule="exact"/>
        <w:jc w:val="both"/>
        <w:rPr>
          <w:rFonts w:ascii="Arial" w:eastAsia="Aptos" w:hAnsi="Arial" w:cs="Arial"/>
          <w:kern w:val="2"/>
          <w:sz w:val="22"/>
          <w:szCs w:val="22"/>
          <w:lang w:val="en-US"/>
          <w14:ligatures w14:val="standardContextual"/>
        </w:rPr>
      </w:pPr>
    </w:p>
    <w:p w14:paraId="009AC92E" w14:textId="77777777" w:rsidR="00510A52" w:rsidRPr="002161F4" w:rsidRDefault="00510A52" w:rsidP="00510A52">
      <w:pPr>
        <w:spacing w:line="300" w:lineRule="exact"/>
        <w:jc w:val="both"/>
        <w:rPr>
          <w:rFonts w:ascii="Arial" w:eastAsia="Aptos" w:hAnsi="Arial" w:cs="Arial"/>
          <w:b/>
          <w:bCs/>
          <w:kern w:val="2"/>
          <w:sz w:val="22"/>
          <w:szCs w:val="22"/>
          <w:lang w:val="en-US"/>
          <w14:ligatures w14:val="standardContextual"/>
        </w:rPr>
      </w:pPr>
      <w:r w:rsidRPr="002161F4">
        <w:rPr>
          <w:rFonts w:ascii="Arial" w:eastAsia="Aptos" w:hAnsi="Arial" w:cs="Arial"/>
          <w:b/>
          <w:bCs/>
          <w:kern w:val="2"/>
          <w:sz w:val="22"/>
          <w:szCs w:val="22"/>
          <w:lang w:val="en-US"/>
          <w14:ligatures w14:val="standardContextual"/>
        </w:rPr>
        <w:t>Overview of Technical Benefits</w:t>
      </w:r>
    </w:p>
    <w:p w14:paraId="4D248A1E" w14:textId="77777777" w:rsidR="00510A52" w:rsidRPr="002161F4" w:rsidRDefault="00510A52" w:rsidP="00510A52">
      <w:pPr>
        <w:spacing w:line="300" w:lineRule="exact"/>
        <w:jc w:val="both"/>
        <w:rPr>
          <w:rFonts w:ascii="Arial" w:eastAsia="Aptos" w:hAnsi="Arial" w:cs="Arial"/>
          <w:kern w:val="2"/>
          <w:sz w:val="22"/>
          <w:szCs w:val="22"/>
          <w:lang w:val="en-US"/>
          <w14:ligatures w14:val="standardContextual"/>
        </w:rPr>
      </w:pPr>
    </w:p>
    <w:p w14:paraId="0DD37D07" w14:textId="77777777" w:rsidR="00510A52" w:rsidRPr="002161F4" w:rsidRDefault="00510A52" w:rsidP="00510A52">
      <w:pPr>
        <w:pStyle w:val="Listenabsatz"/>
        <w:numPr>
          <w:ilvl w:val="0"/>
          <w:numId w:val="1"/>
        </w:numPr>
        <w:spacing w:line="300" w:lineRule="exact"/>
        <w:jc w:val="both"/>
        <w:rPr>
          <w:rFonts w:ascii="Arial" w:eastAsia="Aptos" w:hAnsi="Arial" w:cs="Arial"/>
          <w:kern w:val="2"/>
          <w:sz w:val="22"/>
          <w:szCs w:val="22"/>
          <w:lang w:val="en-US"/>
          <w14:ligatures w14:val="standardContextual"/>
        </w:rPr>
      </w:pPr>
      <w:r w:rsidRPr="002161F4">
        <w:rPr>
          <w:rFonts w:ascii="Arial" w:eastAsia="Aptos" w:hAnsi="Arial" w:cs="Arial"/>
          <w:kern w:val="2"/>
          <w:sz w:val="22"/>
          <w:szCs w:val="22"/>
          <w:lang w:val="en-US"/>
          <w14:ligatures w14:val="standardContextual"/>
        </w:rPr>
        <w:t>Highly flexible in use, for all ice cream and frozen formats (including soft-serve, frappés etc.)</w:t>
      </w:r>
    </w:p>
    <w:p w14:paraId="3B9D4E15" w14:textId="512B018F" w:rsidR="00510A52" w:rsidRPr="002161F4" w:rsidRDefault="00510A52" w:rsidP="00510A52">
      <w:pPr>
        <w:pStyle w:val="Listenabsatz"/>
        <w:numPr>
          <w:ilvl w:val="0"/>
          <w:numId w:val="1"/>
        </w:numPr>
        <w:spacing w:line="300" w:lineRule="exact"/>
        <w:jc w:val="both"/>
        <w:rPr>
          <w:rFonts w:ascii="Arial" w:eastAsia="Aptos" w:hAnsi="Arial" w:cs="Arial"/>
          <w:kern w:val="2"/>
          <w:sz w:val="22"/>
          <w:szCs w:val="22"/>
          <w:lang w:val="en-US"/>
          <w14:ligatures w14:val="standardContextual"/>
        </w:rPr>
      </w:pPr>
      <w:r w:rsidRPr="002161F4">
        <w:rPr>
          <w:rFonts w:ascii="Arial" w:eastAsia="Aptos" w:hAnsi="Arial" w:cs="Arial"/>
          <w:kern w:val="2"/>
          <w:sz w:val="22"/>
          <w:szCs w:val="22"/>
          <w:lang w:val="en-US"/>
          <w14:ligatures w14:val="standardContextual"/>
        </w:rPr>
        <w:t>Natural ingredients without declarable E-numbers, additives</w:t>
      </w:r>
      <w:r w:rsidR="00B03BDE">
        <w:rPr>
          <w:rFonts w:ascii="Arial" w:eastAsia="Aptos" w:hAnsi="Arial" w:cs="Arial"/>
          <w:kern w:val="2"/>
          <w:sz w:val="22"/>
          <w:szCs w:val="22"/>
          <w:lang w:val="en-US"/>
          <w14:ligatures w14:val="standardContextual"/>
        </w:rPr>
        <w:t>,</w:t>
      </w:r>
      <w:r w:rsidRPr="002161F4">
        <w:rPr>
          <w:rFonts w:ascii="Arial" w:eastAsia="Aptos" w:hAnsi="Arial" w:cs="Arial"/>
          <w:kern w:val="2"/>
          <w:sz w:val="22"/>
          <w:szCs w:val="22"/>
          <w:lang w:val="en-US"/>
          <w14:ligatures w14:val="standardContextual"/>
        </w:rPr>
        <w:t xml:space="preserve"> or </w:t>
      </w:r>
      <w:r w:rsidR="00B03BDE" w:rsidRPr="002161F4">
        <w:rPr>
          <w:rFonts w:ascii="Arial" w:eastAsia="Aptos" w:hAnsi="Arial" w:cs="Arial"/>
          <w:kern w:val="2"/>
          <w:sz w:val="22"/>
          <w:szCs w:val="22"/>
          <w:lang w:val="en-US"/>
          <w14:ligatures w14:val="standardContextual"/>
        </w:rPr>
        <w:t>flavorings</w:t>
      </w:r>
    </w:p>
    <w:p w14:paraId="72E94DE0" w14:textId="198FB4B8" w:rsidR="00510A52" w:rsidRPr="002161F4" w:rsidRDefault="00510A52" w:rsidP="00510A52">
      <w:pPr>
        <w:pStyle w:val="Listenabsatz"/>
        <w:numPr>
          <w:ilvl w:val="0"/>
          <w:numId w:val="1"/>
        </w:numPr>
        <w:spacing w:line="300" w:lineRule="exact"/>
        <w:jc w:val="both"/>
        <w:rPr>
          <w:rFonts w:ascii="Arial" w:eastAsia="Aptos" w:hAnsi="Arial" w:cs="Arial"/>
          <w:kern w:val="2"/>
          <w:sz w:val="22"/>
          <w:szCs w:val="22"/>
          <w:lang w:val="en-US"/>
          <w14:ligatures w14:val="standardContextual"/>
        </w:rPr>
      </w:pPr>
      <w:r w:rsidRPr="002161F4">
        <w:rPr>
          <w:rFonts w:ascii="Arial" w:eastAsia="Aptos" w:hAnsi="Arial" w:cs="Arial"/>
          <w:kern w:val="2"/>
          <w:sz w:val="22"/>
          <w:szCs w:val="22"/>
          <w:lang w:val="en-US"/>
          <w14:ligatures w14:val="standardContextual"/>
        </w:rPr>
        <w:t xml:space="preserve">Creamy, </w:t>
      </w:r>
      <w:r w:rsidR="00B03BDE">
        <w:rPr>
          <w:rFonts w:ascii="Arial" w:eastAsia="Aptos" w:hAnsi="Arial" w:cs="Arial"/>
          <w:kern w:val="2"/>
          <w:sz w:val="22"/>
          <w:szCs w:val="22"/>
          <w:lang w:val="en-US"/>
          <w14:ligatures w14:val="standardContextual"/>
        </w:rPr>
        <w:t>dairy</w:t>
      </w:r>
      <w:r w:rsidRPr="002161F4">
        <w:rPr>
          <w:rFonts w:ascii="Arial" w:eastAsia="Aptos" w:hAnsi="Arial" w:cs="Arial"/>
          <w:kern w:val="2"/>
          <w:sz w:val="22"/>
          <w:szCs w:val="22"/>
          <w:lang w:val="en-US"/>
          <w14:ligatures w14:val="standardContextual"/>
        </w:rPr>
        <w:t>-like texture even in low-calorie and low-sugar variants</w:t>
      </w:r>
    </w:p>
    <w:p w14:paraId="4CAE978D" w14:textId="77777777" w:rsidR="00510A52" w:rsidRPr="002161F4" w:rsidRDefault="00510A52" w:rsidP="00510A52">
      <w:pPr>
        <w:pStyle w:val="Listenabsatz"/>
        <w:numPr>
          <w:ilvl w:val="0"/>
          <w:numId w:val="1"/>
        </w:numPr>
        <w:spacing w:line="300" w:lineRule="exact"/>
        <w:jc w:val="both"/>
        <w:rPr>
          <w:rFonts w:ascii="Arial" w:eastAsia="Aptos" w:hAnsi="Arial" w:cs="Arial"/>
          <w:kern w:val="2"/>
          <w:sz w:val="22"/>
          <w:szCs w:val="22"/>
          <w:lang w:val="en-US"/>
          <w14:ligatures w14:val="standardContextual"/>
        </w:rPr>
      </w:pPr>
      <w:r w:rsidRPr="002161F4">
        <w:rPr>
          <w:rFonts w:ascii="Arial" w:eastAsia="Aptos" w:hAnsi="Arial" w:cs="Arial"/>
          <w:kern w:val="2"/>
          <w:sz w:val="22"/>
          <w:szCs w:val="22"/>
          <w:lang w:val="en-US"/>
          <w14:ligatures w14:val="standardContextual"/>
        </w:rPr>
        <w:t>Simple application and scaling on standard production equipment</w:t>
      </w:r>
    </w:p>
    <w:p w14:paraId="4749DDB0" w14:textId="77777777" w:rsidR="00510A52" w:rsidRPr="002161F4" w:rsidRDefault="00510A52" w:rsidP="00510A52">
      <w:pPr>
        <w:pStyle w:val="Listenabsatz"/>
        <w:numPr>
          <w:ilvl w:val="0"/>
          <w:numId w:val="1"/>
        </w:numPr>
        <w:spacing w:line="300" w:lineRule="exact"/>
        <w:jc w:val="both"/>
        <w:rPr>
          <w:rFonts w:ascii="Arial" w:eastAsia="Aptos" w:hAnsi="Arial" w:cs="Arial"/>
          <w:kern w:val="2"/>
          <w:sz w:val="22"/>
          <w:szCs w:val="22"/>
          <w:lang w:val="en-US"/>
          <w14:ligatures w14:val="standardContextual"/>
        </w:rPr>
      </w:pPr>
      <w:r w:rsidRPr="002161F4">
        <w:rPr>
          <w:rFonts w:ascii="Arial" w:eastAsia="Aptos" w:hAnsi="Arial" w:cs="Arial"/>
          <w:kern w:val="2"/>
          <w:sz w:val="22"/>
          <w:szCs w:val="22"/>
          <w:lang w:val="en-US"/>
          <w14:ligatures w14:val="standardContextual"/>
        </w:rPr>
        <w:t>Long shelf life</w:t>
      </w:r>
    </w:p>
    <w:p w14:paraId="304F8F39" w14:textId="77777777" w:rsidR="00510A52" w:rsidRPr="002161F4" w:rsidRDefault="00510A52" w:rsidP="00510A52">
      <w:pPr>
        <w:pStyle w:val="Listenabsatz"/>
        <w:numPr>
          <w:ilvl w:val="0"/>
          <w:numId w:val="1"/>
        </w:numPr>
        <w:spacing w:line="300" w:lineRule="exact"/>
        <w:jc w:val="both"/>
        <w:rPr>
          <w:rFonts w:ascii="Arial" w:eastAsia="Aptos" w:hAnsi="Arial" w:cs="Arial"/>
          <w:kern w:val="2"/>
          <w:sz w:val="22"/>
          <w:szCs w:val="22"/>
          <w:lang w:val="en-US"/>
          <w14:ligatures w14:val="standardContextual"/>
        </w:rPr>
      </w:pPr>
      <w:r w:rsidRPr="002161F4">
        <w:rPr>
          <w:rFonts w:ascii="Arial" w:eastAsia="Aptos" w:hAnsi="Arial" w:cs="Arial"/>
          <w:kern w:val="2"/>
          <w:sz w:val="22"/>
          <w:szCs w:val="22"/>
          <w:lang w:val="en-US"/>
          <w14:ligatures w14:val="standardContextual"/>
        </w:rPr>
        <w:t>Halal and kosher-certified</w:t>
      </w:r>
    </w:p>
    <w:p w14:paraId="794DF899" w14:textId="5209B618" w:rsidR="00510A52" w:rsidRPr="002161F4" w:rsidRDefault="00F9113C" w:rsidP="00510A52">
      <w:pPr>
        <w:pStyle w:val="Listenabsatz"/>
        <w:numPr>
          <w:ilvl w:val="0"/>
          <w:numId w:val="1"/>
        </w:numPr>
        <w:spacing w:line="300" w:lineRule="exact"/>
        <w:jc w:val="both"/>
        <w:rPr>
          <w:rFonts w:ascii="Arial" w:eastAsia="Aptos" w:hAnsi="Arial" w:cs="Arial"/>
          <w:kern w:val="2"/>
          <w:sz w:val="22"/>
          <w:szCs w:val="22"/>
          <w:lang w:val="en-US"/>
          <w14:ligatures w14:val="standardContextual"/>
        </w:rPr>
      </w:pPr>
      <w:r w:rsidRPr="002161F4">
        <w:rPr>
          <w:rFonts w:ascii="Arial" w:eastAsia="Aptos" w:hAnsi="Arial" w:cs="Arial"/>
          <w:kern w:val="2"/>
          <w:sz w:val="22"/>
          <w:szCs w:val="22"/>
          <w:lang w:val="en-US"/>
          <w14:ligatures w14:val="standardContextual"/>
        </w:rPr>
        <w:t>Vegan (system also suitable for dairy and hybrid formulations)</w:t>
      </w:r>
    </w:p>
    <w:p w14:paraId="3F470C61" w14:textId="77777777" w:rsidR="00510A52" w:rsidRPr="002161F4" w:rsidRDefault="00510A52" w:rsidP="00510A52">
      <w:pPr>
        <w:spacing w:line="300" w:lineRule="exact"/>
        <w:jc w:val="both"/>
        <w:rPr>
          <w:rFonts w:ascii="Arial" w:eastAsia="Aptos" w:hAnsi="Arial" w:cs="Arial"/>
          <w:kern w:val="2"/>
          <w:sz w:val="22"/>
          <w:szCs w:val="22"/>
          <w:lang w:val="en-US"/>
          <w14:ligatures w14:val="standardContextual"/>
        </w:rPr>
      </w:pPr>
    </w:p>
    <w:p w14:paraId="23B2B663" w14:textId="77777777" w:rsidR="00510A52" w:rsidRPr="002161F4" w:rsidRDefault="00510A52" w:rsidP="00510A52">
      <w:pPr>
        <w:spacing w:line="300" w:lineRule="exact"/>
        <w:jc w:val="both"/>
        <w:rPr>
          <w:rFonts w:ascii="Arial" w:eastAsia="Aptos" w:hAnsi="Arial" w:cs="Arial"/>
          <w:b/>
          <w:bCs/>
          <w:kern w:val="2"/>
          <w:sz w:val="22"/>
          <w:szCs w:val="22"/>
          <w:lang w:val="en-US"/>
          <w14:ligatures w14:val="standardContextual"/>
        </w:rPr>
      </w:pPr>
      <w:r w:rsidRPr="002161F4">
        <w:rPr>
          <w:rFonts w:ascii="Arial" w:eastAsia="Aptos" w:hAnsi="Arial" w:cs="Arial"/>
          <w:b/>
          <w:bCs/>
          <w:kern w:val="2"/>
          <w:sz w:val="22"/>
          <w:szCs w:val="22"/>
          <w:lang w:val="en-US"/>
          <w14:ligatures w14:val="standardContextual"/>
        </w:rPr>
        <w:t>Product Presentation at ISM Ingredients</w:t>
      </w:r>
    </w:p>
    <w:p w14:paraId="71A0EC8C" w14:textId="1A0BC2F1" w:rsidR="00E34059" w:rsidRPr="002161F4" w:rsidRDefault="00510A52" w:rsidP="00510A52">
      <w:pPr>
        <w:spacing w:line="300" w:lineRule="exact"/>
        <w:jc w:val="both"/>
        <w:rPr>
          <w:rFonts w:ascii="Arial" w:eastAsia="Aptos" w:hAnsi="Arial" w:cs="Arial"/>
          <w:kern w:val="2"/>
          <w:sz w:val="22"/>
          <w:szCs w:val="22"/>
          <w:lang w:val="en-US"/>
          <w14:ligatures w14:val="standardContextual"/>
        </w:rPr>
      </w:pPr>
      <w:proofErr w:type="spellStart"/>
      <w:r w:rsidRPr="002161F4">
        <w:rPr>
          <w:rFonts w:ascii="Arial" w:eastAsia="Aptos" w:hAnsi="Arial" w:cs="Arial"/>
          <w:kern w:val="2"/>
          <w:sz w:val="22"/>
          <w:szCs w:val="22"/>
          <w:lang w:val="en-US"/>
          <w14:ligatures w14:val="standardContextual"/>
        </w:rPr>
        <w:t>fiildDairy</w:t>
      </w:r>
      <w:proofErr w:type="spellEnd"/>
      <w:r w:rsidRPr="002161F4">
        <w:rPr>
          <w:rFonts w:ascii="Arial" w:eastAsia="Aptos" w:hAnsi="Arial" w:cs="Arial"/>
          <w:kern w:val="2"/>
          <w:sz w:val="22"/>
          <w:szCs w:val="22"/>
          <w:lang w:val="en-US"/>
          <w14:ligatures w14:val="standardContextual"/>
        </w:rPr>
        <w:t xml:space="preserve"> IC 171001 will premiere for the first time from 1 to 4 February 2026 at ISM Ingredients in Cologne at the Stern-Wywiol Gruppe booth (Hall 10.1, Booth J-009).</w:t>
      </w:r>
    </w:p>
    <w:p w14:paraId="2454232A" w14:textId="77777777" w:rsidR="00D574FA" w:rsidRDefault="00D574FA" w:rsidP="00510A52">
      <w:pPr>
        <w:spacing w:line="300" w:lineRule="exact"/>
        <w:jc w:val="both"/>
        <w:rPr>
          <w:rFonts w:ascii="Arial" w:eastAsia="Aptos" w:hAnsi="Arial" w:cs="Arial"/>
          <w:kern w:val="2"/>
          <w:sz w:val="22"/>
          <w:szCs w:val="22"/>
          <w:lang w:val="en-US"/>
          <w14:ligatures w14:val="standardContextual"/>
        </w:rPr>
      </w:pPr>
    </w:p>
    <w:p w14:paraId="3C9290E3" w14:textId="2CF17EBB" w:rsidR="001C0244" w:rsidRDefault="001C0244" w:rsidP="001C0244">
      <w:pPr>
        <w:spacing w:line="300" w:lineRule="exact"/>
        <w:jc w:val="both"/>
        <w:rPr>
          <w:rFonts w:ascii="Arial" w:eastAsia="Aptos" w:hAnsi="Arial" w:cs="Arial"/>
          <w:i/>
          <w:iCs/>
          <w:kern w:val="2"/>
          <w:sz w:val="22"/>
          <w:szCs w:val="22"/>
          <w:lang w:val="en"/>
          <w14:ligatures w14:val="standardContextual"/>
        </w:rPr>
      </w:pPr>
      <w:r w:rsidRPr="001C0244">
        <w:rPr>
          <w:rFonts w:ascii="Arial" w:eastAsia="Aptos" w:hAnsi="Arial" w:cs="Arial"/>
          <w:i/>
          <w:iCs/>
          <w:kern w:val="2"/>
          <w:sz w:val="22"/>
          <w:szCs w:val="22"/>
          <w:lang w:val="en"/>
          <w14:ligatures w14:val="standardContextual"/>
        </w:rPr>
        <w:t xml:space="preserve">Note: You can find </w:t>
      </w:r>
      <w:r w:rsidRPr="001C0244">
        <w:rPr>
          <w:rFonts w:ascii="Arial" w:eastAsia="Aptos" w:hAnsi="Arial" w:cs="Arial"/>
          <w:b/>
          <w:i/>
          <w:iCs/>
          <w:kern w:val="2"/>
          <w:sz w:val="22"/>
          <w:szCs w:val="22"/>
          <w:lang w:val="en"/>
          <w14:ligatures w14:val="standardContextual"/>
        </w:rPr>
        <w:t>photos</w:t>
      </w:r>
      <w:r w:rsidRPr="001C0244">
        <w:rPr>
          <w:rFonts w:ascii="Arial" w:eastAsia="Aptos" w:hAnsi="Arial" w:cs="Arial"/>
          <w:i/>
          <w:iCs/>
          <w:kern w:val="2"/>
          <w:sz w:val="22"/>
          <w:szCs w:val="22"/>
          <w:lang w:val="en"/>
          <w14:ligatures w14:val="standardContextual"/>
        </w:rPr>
        <w:t xml:space="preserve"> for this press release at this link:</w:t>
      </w:r>
    </w:p>
    <w:p w14:paraId="1AF125F5" w14:textId="77777777" w:rsidR="00D47B02" w:rsidRPr="00A36E09" w:rsidRDefault="00D47B02" w:rsidP="00D47B02">
      <w:pPr>
        <w:spacing w:line="300" w:lineRule="exact"/>
        <w:jc w:val="both"/>
        <w:rPr>
          <w:rFonts w:ascii="Arial" w:eastAsia="Aptos" w:hAnsi="Arial" w:cs="Arial"/>
          <w:bCs/>
          <w:i/>
          <w:iCs/>
          <w:kern w:val="2"/>
          <w:sz w:val="22"/>
          <w:szCs w:val="22"/>
          <w:lang w:val="en"/>
          <w14:ligatures w14:val="standardContextual"/>
        </w:rPr>
      </w:pPr>
      <w:hyperlink r:id="rId10" w:history="1">
        <w:r w:rsidRPr="00A36E09">
          <w:rPr>
            <w:rStyle w:val="Hyperlink"/>
            <w:rFonts w:ascii="Arial" w:eastAsia="Aptos" w:hAnsi="Arial" w:cs="Arial"/>
            <w:bCs/>
            <w:i/>
            <w:iCs/>
            <w:kern w:val="2"/>
            <w:sz w:val="22"/>
            <w:szCs w:val="22"/>
            <w:lang w:val="en"/>
            <w14:ligatures w14:val="standardContextual"/>
          </w:rPr>
          <w:t>https://mediastock.stern-wywiol-gruppe.de/share/DA085627-9F33-4A60-8BB5FA49423BA6AD/?viewType=grid</w:t>
        </w:r>
      </w:hyperlink>
    </w:p>
    <w:p w14:paraId="479785B4" w14:textId="77777777" w:rsidR="00D47B02" w:rsidRPr="001F4698" w:rsidRDefault="00D47B02" w:rsidP="001C0244">
      <w:pPr>
        <w:spacing w:line="300" w:lineRule="exact"/>
        <w:jc w:val="both"/>
        <w:rPr>
          <w:rFonts w:ascii="Arial" w:eastAsia="Aptos" w:hAnsi="Arial" w:cs="Arial"/>
          <w:iCs/>
          <w:kern w:val="2"/>
          <w:sz w:val="22"/>
          <w:szCs w:val="22"/>
          <w:lang w:val="en"/>
          <w14:ligatures w14:val="standardContextual"/>
        </w:rPr>
      </w:pPr>
    </w:p>
    <w:p w14:paraId="59006F09" w14:textId="77777777" w:rsidR="00B01E54" w:rsidRPr="002161F4" w:rsidRDefault="00B01E54" w:rsidP="00510A52">
      <w:pPr>
        <w:spacing w:line="300" w:lineRule="exact"/>
        <w:jc w:val="both"/>
        <w:rPr>
          <w:rFonts w:ascii="Arial" w:eastAsia="Aptos" w:hAnsi="Arial" w:cs="Arial"/>
          <w:kern w:val="2"/>
          <w:sz w:val="22"/>
          <w:szCs w:val="22"/>
          <w:lang w:val="en-US"/>
          <w14:ligatures w14:val="standardContextual"/>
        </w:rPr>
      </w:pPr>
    </w:p>
    <w:p w14:paraId="459FB676" w14:textId="29AD9925" w:rsidR="00E34059" w:rsidRPr="002161F4" w:rsidRDefault="00E34059" w:rsidP="00960249">
      <w:pPr>
        <w:spacing w:after="160" w:line="300" w:lineRule="exact"/>
        <w:jc w:val="both"/>
        <w:rPr>
          <w:rFonts w:ascii="Arial" w:eastAsia="Aptos" w:hAnsi="Arial" w:cs="Arial"/>
          <w:b/>
          <w:bCs/>
          <w:i/>
          <w:iCs/>
          <w:kern w:val="2"/>
          <w:sz w:val="22"/>
          <w:szCs w:val="22"/>
          <w:u w:val="single"/>
          <w:lang w:val="en-US"/>
          <w14:ligatures w14:val="standardContextual"/>
        </w:rPr>
      </w:pPr>
      <w:r w:rsidRPr="002161F4">
        <w:rPr>
          <w:rFonts w:ascii="Arial" w:eastAsia="Aptos" w:hAnsi="Arial" w:cs="Arial"/>
          <w:b/>
          <w:bCs/>
          <w:i/>
          <w:iCs/>
          <w:kern w:val="2"/>
          <w:sz w:val="22"/>
          <w:szCs w:val="22"/>
          <w:u w:val="single"/>
          <w:lang w:val="en-US"/>
          <w14:ligatures w14:val="standardContextual"/>
        </w:rPr>
        <w:lastRenderedPageBreak/>
        <w:t xml:space="preserve">About </w:t>
      </w:r>
      <w:proofErr w:type="spellStart"/>
      <w:r w:rsidRPr="002161F4">
        <w:rPr>
          <w:rFonts w:ascii="Arial" w:eastAsia="Aptos" w:hAnsi="Arial" w:cs="Arial"/>
          <w:b/>
          <w:bCs/>
          <w:i/>
          <w:iCs/>
          <w:kern w:val="2"/>
          <w:sz w:val="22"/>
          <w:szCs w:val="22"/>
          <w:u w:val="single"/>
          <w:lang w:val="en-US"/>
          <w14:ligatures w14:val="standardContextual"/>
        </w:rPr>
        <w:t>Planteneers</w:t>
      </w:r>
      <w:proofErr w:type="spellEnd"/>
      <w:r w:rsidRPr="002161F4">
        <w:rPr>
          <w:rFonts w:ascii="Arial" w:eastAsia="Aptos" w:hAnsi="Arial" w:cs="Arial"/>
          <w:b/>
          <w:bCs/>
          <w:i/>
          <w:iCs/>
          <w:kern w:val="2"/>
          <w:sz w:val="22"/>
          <w:szCs w:val="22"/>
          <w:u w:val="single"/>
          <w:lang w:val="en-US"/>
          <w14:ligatures w14:val="standardContextual"/>
        </w:rPr>
        <w:t>:</w:t>
      </w:r>
    </w:p>
    <w:p w14:paraId="1B27B399" w14:textId="77777777" w:rsidR="00E34059" w:rsidRPr="002161F4" w:rsidRDefault="00E34059" w:rsidP="00960249">
      <w:pPr>
        <w:spacing w:line="300" w:lineRule="exact"/>
        <w:jc w:val="both"/>
        <w:rPr>
          <w:rFonts w:ascii="Arial" w:eastAsia="Aptos" w:hAnsi="Arial" w:cs="Arial"/>
          <w:i/>
          <w:iCs/>
          <w:kern w:val="2"/>
          <w:sz w:val="22"/>
          <w:szCs w:val="22"/>
          <w:lang w:val="en-US"/>
          <w14:ligatures w14:val="standardContextual"/>
        </w:rPr>
      </w:pPr>
      <w:proofErr w:type="spellStart"/>
      <w:r w:rsidRPr="002161F4">
        <w:rPr>
          <w:rFonts w:ascii="Arial" w:eastAsia="Aptos" w:hAnsi="Arial" w:cs="Arial"/>
          <w:i/>
          <w:iCs/>
          <w:kern w:val="2"/>
          <w:sz w:val="22"/>
          <w:szCs w:val="22"/>
          <w:lang w:val="en-US"/>
          <w14:ligatures w14:val="standardContextual"/>
        </w:rPr>
        <w:t>Planteneers</w:t>
      </w:r>
      <w:proofErr w:type="spellEnd"/>
      <w:r w:rsidRPr="002161F4">
        <w:rPr>
          <w:rFonts w:ascii="Arial" w:eastAsia="Aptos" w:hAnsi="Arial" w:cs="Arial"/>
          <w:i/>
          <w:iCs/>
          <w:kern w:val="2"/>
          <w:sz w:val="22"/>
          <w:szCs w:val="22"/>
          <w:lang w:val="en-US"/>
          <w14:ligatures w14:val="standardContextual"/>
        </w:rPr>
        <w:t xml:space="preserve"> GmbH, headquartered in Ahrensburg, Germany, develops and produces custom system solutions for plant-based alternatives to meat, sausage, and fish products, as well as cheese, dairy products, and deli foods.  As a member of the independent, owner-operated Stern-Wywiol Gruppe with a total of thirteen sister companies, </w:t>
      </w:r>
      <w:proofErr w:type="spellStart"/>
      <w:r w:rsidRPr="002161F4">
        <w:rPr>
          <w:rFonts w:ascii="Arial" w:eastAsia="Aptos" w:hAnsi="Arial" w:cs="Arial"/>
          <w:i/>
          <w:iCs/>
          <w:kern w:val="2"/>
          <w:sz w:val="22"/>
          <w:szCs w:val="22"/>
          <w:lang w:val="en-US"/>
          <w14:ligatures w14:val="standardContextual"/>
        </w:rPr>
        <w:t>Planteneers</w:t>
      </w:r>
      <w:proofErr w:type="spellEnd"/>
      <w:r w:rsidRPr="002161F4">
        <w:rPr>
          <w:rFonts w:ascii="Arial" w:eastAsia="Aptos" w:hAnsi="Arial" w:cs="Arial"/>
          <w:i/>
          <w:iCs/>
          <w:kern w:val="2"/>
          <w:sz w:val="22"/>
          <w:szCs w:val="22"/>
          <w:lang w:val="en-US"/>
          <w14:ligatures w14:val="standardContextual"/>
        </w:rPr>
        <w:t xml:space="preserve"> can make use of many synergies. The company has access to the knowledge of some 125 R&amp;D specialists and the extensive applications technology of the large Stern Technology Center in Ahrensburg. Part of the Technology Center, the Plant Based Competence Center formed in 2019 is the creative pool for alternative solutions, and the heart of </w:t>
      </w:r>
      <w:proofErr w:type="spellStart"/>
      <w:r w:rsidRPr="002161F4">
        <w:rPr>
          <w:rFonts w:ascii="Arial" w:eastAsia="Aptos" w:hAnsi="Arial" w:cs="Arial"/>
          <w:i/>
          <w:iCs/>
          <w:kern w:val="2"/>
          <w:sz w:val="22"/>
          <w:szCs w:val="22"/>
          <w:lang w:val="en-US"/>
          <w14:ligatures w14:val="standardContextual"/>
        </w:rPr>
        <w:t>Planteneers</w:t>
      </w:r>
      <w:proofErr w:type="spellEnd"/>
      <w:r w:rsidRPr="002161F4">
        <w:rPr>
          <w:rFonts w:ascii="Arial" w:eastAsia="Aptos" w:hAnsi="Arial" w:cs="Arial"/>
          <w:i/>
          <w:iCs/>
          <w:kern w:val="2"/>
          <w:sz w:val="22"/>
          <w:szCs w:val="22"/>
          <w:lang w:val="en-US"/>
          <w14:ligatures w14:val="standardContextual"/>
        </w:rPr>
        <w:t>. Customers also benefit from the Group’s international network of 20 subsidiaries and numerous qualified foreign representatives in the world's key markets, as well as shared production facilities and the Group’s own logistics resources. With revenues exceeding 668 million euros and 1974 employees around the globe, the Stern-Wywiol Gruppe is one of the world’s most successful international suppliers of food &amp; feed ingredients.</w:t>
      </w:r>
    </w:p>
    <w:p w14:paraId="5D21A92E" w14:textId="77777777" w:rsidR="00E34059" w:rsidRPr="002161F4" w:rsidRDefault="00E34059" w:rsidP="00960249">
      <w:pPr>
        <w:spacing w:line="300" w:lineRule="exact"/>
        <w:jc w:val="both"/>
        <w:rPr>
          <w:rFonts w:ascii="Arial" w:eastAsia="Aptos" w:hAnsi="Arial" w:cs="Arial"/>
          <w:i/>
          <w:iCs/>
          <w:kern w:val="2"/>
          <w:sz w:val="22"/>
          <w:szCs w:val="22"/>
          <w:lang w:val="en-US"/>
          <w14:ligatures w14:val="standardContextual"/>
        </w:rPr>
      </w:pPr>
    </w:p>
    <w:tbl>
      <w:tblPr>
        <w:tblStyle w:val="Tabellenraster5"/>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5108"/>
      </w:tblGrid>
      <w:tr w:rsidR="00E34059" w:rsidRPr="00F30477" w14:paraId="4E883CA7" w14:textId="77777777" w:rsidTr="00FC5A6E">
        <w:tc>
          <w:tcPr>
            <w:tcW w:w="4531" w:type="dxa"/>
          </w:tcPr>
          <w:p w14:paraId="6F64372E" w14:textId="77777777" w:rsidR="00E34059" w:rsidRPr="002161F4" w:rsidRDefault="00E34059" w:rsidP="00960249">
            <w:pPr>
              <w:spacing w:line="300" w:lineRule="exact"/>
              <w:rPr>
                <w:rFonts w:ascii="Arial" w:hAnsi="Arial" w:cs="Arial"/>
                <w:sz w:val="22"/>
                <w:lang w:val="en-US"/>
              </w:rPr>
            </w:pPr>
            <w:r w:rsidRPr="002161F4">
              <w:rPr>
                <w:rFonts w:ascii="Arial" w:hAnsi="Arial" w:cs="Arial"/>
                <w:b/>
                <w:bCs/>
                <w:sz w:val="22"/>
                <w:lang w:val="en-US"/>
              </w:rPr>
              <w:t>For more information:</w:t>
            </w:r>
            <w:r w:rsidRPr="002161F4">
              <w:rPr>
                <w:rFonts w:ascii="Arial" w:hAnsi="Arial" w:cs="Arial"/>
                <w:sz w:val="22"/>
                <w:lang w:val="en-US"/>
              </w:rPr>
              <w:t xml:space="preserve"> </w:t>
            </w:r>
          </w:p>
          <w:p w14:paraId="72A5C802" w14:textId="77777777" w:rsidR="00E34059" w:rsidRPr="002161F4" w:rsidRDefault="00E34059" w:rsidP="00960249">
            <w:pPr>
              <w:spacing w:line="300" w:lineRule="exact"/>
              <w:rPr>
                <w:rFonts w:ascii="Arial" w:hAnsi="Arial" w:cs="Arial"/>
                <w:sz w:val="22"/>
                <w:lang w:val="en-US"/>
              </w:rPr>
            </w:pPr>
            <w:r w:rsidRPr="002161F4">
              <w:rPr>
                <w:rFonts w:ascii="Arial" w:hAnsi="Arial" w:cs="Arial"/>
                <w:sz w:val="22"/>
                <w:lang w:val="en-US"/>
              </w:rPr>
              <w:t>Katharina van der Lans</w:t>
            </w:r>
          </w:p>
          <w:p w14:paraId="5CF6EEEF" w14:textId="77777777" w:rsidR="00E34059" w:rsidRPr="002161F4" w:rsidRDefault="00E34059" w:rsidP="00960249">
            <w:pPr>
              <w:spacing w:line="300" w:lineRule="exact"/>
              <w:rPr>
                <w:rFonts w:ascii="Arial" w:hAnsi="Arial" w:cs="Arial"/>
                <w:sz w:val="22"/>
                <w:lang w:val="en-US"/>
              </w:rPr>
            </w:pPr>
            <w:proofErr w:type="spellStart"/>
            <w:r w:rsidRPr="002161F4">
              <w:rPr>
                <w:rFonts w:ascii="Arial" w:hAnsi="Arial" w:cs="Arial"/>
                <w:sz w:val="22"/>
                <w:lang w:val="en-US"/>
              </w:rPr>
              <w:t>Planteneers</w:t>
            </w:r>
            <w:proofErr w:type="spellEnd"/>
            <w:r w:rsidRPr="002161F4">
              <w:rPr>
                <w:rFonts w:ascii="Arial" w:hAnsi="Arial" w:cs="Arial"/>
                <w:sz w:val="22"/>
                <w:lang w:val="en-US"/>
              </w:rPr>
              <w:t xml:space="preserve"> Marketing </w:t>
            </w:r>
          </w:p>
          <w:p w14:paraId="08392A8F" w14:textId="77777777" w:rsidR="00E34059" w:rsidRPr="00E21297" w:rsidRDefault="00E34059" w:rsidP="00960249">
            <w:pPr>
              <w:spacing w:line="300" w:lineRule="exact"/>
              <w:rPr>
                <w:rFonts w:ascii="Arial" w:hAnsi="Arial" w:cs="Arial"/>
                <w:sz w:val="22"/>
              </w:rPr>
            </w:pPr>
            <w:r w:rsidRPr="00E21297">
              <w:rPr>
                <w:rFonts w:ascii="Arial" w:hAnsi="Arial" w:cs="Arial"/>
                <w:sz w:val="22"/>
              </w:rPr>
              <w:t>Tel.: +49 (0)4102 / 202 575</w:t>
            </w:r>
          </w:p>
          <w:p w14:paraId="14225A5D" w14:textId="1402E757" w:rsidR="00E34059" w:rsidRPr="00E21297" w:rsidRDefault="00E34059" w:rsidP="00960249">
            <w:pPr>
              <w:spacing w:line="300" w:lineRule="exact"/>
              <w:rPr>
                <w:rFonts w:ascii="Arial" w:hAnsi="Arial" w:cs="Arial"/>
                <w:sz w:val="22"/>
              </w:rPr>
            </w:pPr>
            <w:proofErr w:type="spellStart"/>
            <w:r w:rsidRPr="00E21297">
              <w:rPr>
                <w:rFonts w:ascii="Arial" w:hAnsi="Arial" w:cs="Arial"/>
                <w:sz w:val="22"/>
              </w:rPr>
              <w:t>E-</w:t>
            </w:r>
            <w:r w:rsidR="00036E20">
              <w:rPr>
                <w:rFonts w:ascii="Arial" w:hAnsi="Arial" w:cs="Arial"/>
                <w:sz w:val="22"/>
              </w:rPr>
              <w:t>m</w:t>
            </w:r>
            <w:r w:rsidRPr="00E21297">
              <w:rPr>
                <w:rFonts w:ascii="Arial" w:hAnsi="Arial" w:cs="Arial"/>
                <w:sz w:val="22"/>
              </w:rPr>
              <w:t>ail</w:t>
            </w:r>
            <w:proofErr w:type="spellEnd"/>
            <w:r w:rsidRPr="00E21297">
              <w:rPr>
                <w:rFonts w:ascii="Arial" w:hAnsi="Arial" w:cs="Arial"/>
                <w:sz w:val="22"/>
              </w:rPr>
              <w:t xml:space="preserve">: </w:t>
            </w:r>
            <w:hyperlink r:id="rId11" w:history="1">
              <w:r w:rsidRPr="00E21297">
                <w:rPr>
                  <w:rStyle w:val="Hyperlink"/>
                  <w:rFonts w:ascii="Arial" w:hAnsi="Arial" w:cs="Arial"/>
                  <w:sz w:val="22"/>
                </w:rPr>
                <w:t>kvanderlans@planteneers.com</w:t>
              </w:r>
            </w:hyperlink>
          </w:p>
          <w:p w14:paraId="04F14DEC" w14:textId="77777777" w:rsidR="00E34059" w:rsidRPr="00E21297" w:rsidRDefault="00E34059" w:rsidP="00960249">
            <w:pPr>
              <w:spacing w:line="300" w:lineRule="exact"/>
              <w:rPr>
                <w:rFonts w:ascii="Arial" w:hAnsi="Arial" w:cs="Arial"/>
                <w:sz w:val="22"/>
              </w:rPr>
            </w:pPr>
          </w:p>
        </w:tc>
        <w:tc>
          <w:tcPr>
            <w:tcW w:w="5108" w:type="dxa"/>
          </w:tcPr>
          <w:p w14:paraId="384709B0" w14:textId="77777777" w:rsidR="00E34059" w:rsidRPr="002161F4" w:rsidRDefault="00E34059" w:rsidP="00960249">
            <w:pPr>
              <w:spacing w:line="300" w:lineRule="exact"/>
              <w:ind w:right="-518"/>
              <w:jc w:val="both"/>
              <w:rPr>
                <w:rFonts w:ascii="Arial" w:hAnsi="Arial" w:cs="Arial"/>
                <w:b/>
                <w:sz w:val="22"/>
                <w:lang w:val="en-US"/>
              </w:rPr>
            </w:pPr>
            <w:r w:rsidRPr="002161F4">
              <w:rPr>
                <w:rFonts w:ascii="Arial" w:hAnsi="Arial" w:cs="Arial"/>
                <w:b/>
                <w:bCs/>
                <w:sz w:val="22"/>
                <w:lang w:val="en-US"/>
              </w:rPr>
              <w:t>Press contact:</w:t>
            </w:r>
          </w:p>
          <w:p w14:paraId="184B6C32" w14:textId="77777777" w:rsidR="00E34059" w:rsidRPr="002161F4" w:rsidRDefault="00E34059" w:rsidP="00960249">
            <w:pPr>
              <w:spacing w:line="300" w:lineRule="exact"/>
              <w:ind w:right="-1718"/>
              <w:rPr>
                <w:rFonts w:ascii="Arial" w:hAnsi="Arial" w:cs="Arial"/>
                <w:sz w:val="22"/>
                <w:lang w:val="en-US"/>
              </w:rPr>
            </w:pPr>
            <w:proofErr w:type="spellStart"/>
            <w:r w:rsidRPr="002161F4">
              <w:rPr>
                <w:rFonts w:ascii="Arial" w:hAnsi="Arial" w:cs="Arial"/>
                <w:sz w:val="22"/>
                <w:lang w:val="en-US"/>
              </w:rPr>
              <w:t>teamhansen</w:t>
            </w:r>
            <w:proofErr w:type="spellEnd"/>
            <w:r w:rsidRPr="002161F4">
              <w:rPr>
                <w:rFonts w:ascii="Arial" w:hAnsi="Arial" w:cs="Arial"/>
                <w:sz w:val="22"/>
                <w:lang w:val="en-US"/>
              </w:rPr>
              <w:t xml:space="preserve"> / Manfred Hansen</w:t>
            </w:r>
          </w:p>
          <w:p w14:paraId="20828A0A" w14:textId="0D0ACFAA" w:rsidR="00E34059" w:rsidRPr="002161F4" w:rsidRDefault="00E34059" w:rsidP="00FC5A6E">
            <w:pPr>
              <w:tabs>
                <w:tab w:val="left" w:pos="4406"/>
              </w:tabs>
              <w:spacing w:line="300" w:lineRule="exact"/>
              <w:ind w:right="-391"/>
              <w:rPr>
                <w:rFonts w:ascii="Arial" w:hAnsi="Arial" w:cs="Arial"/>
                <w:sz w:val="22"/>
                <w:lang w:val="en-US"/>
              </w:rPr>
            </w:pPr>
            <w:proofErr w:type="spellStart"/>
            <w:r w:rsidRPr="002161F4">
              <w:rPr>
                <w:rFonts w:ascii="Arial" w:hAnsi="Arial" w:cs="Arial"/>
                <w:sz w:val="22"/>
                <w:lang w:val="en-US"/>
              </w:rPr>
              <w:t>Mecklenburger</w:t>
            </w:r>
            <w:proofErr w:type="spellEnd"/>
            <w:r w:rsidRPr="002161F4">
              <w:rPr>
                <w:rFonts w:ascii="Arial" w:hAnsi="Arial" w:cs="Arial"/>
                <w:sz w:val="22"/>
                <w:lang w:val="en-US"/>
              </w:rPr>
              <w:t xml:space="preserve"> </w:t>
            </w:r>
            <w:proofErr w:type="spellStart"/>
            <w:r w:rsidRPr="002161F4">
              <w:rPr>
                <w:rFonts w:ascii="Arial" w:hAnsi="Arial" w:cs="Arial"/>
                <w:sz w:val="22"/>
                <w:lang w:val="en-US"/>
              </w:rPr>
              <w:t>Landstr</w:t>
            </w:r>
            <w:proofErr w:type="spellEnd"/>
            <w:r w:rsidRPr="002161F4">
              <w:rPr>
                <w:rFonts w:ascii="Arial" w:hAnsi="Arial" w:cs="Arial"/>
                <w:sz w:val="22"/>
                <w:lang w:val="en-US"/>
              </w:rPr>
              <w:t>. 28 / D-23570 Lübeck</w:t>
            </w:r>
            <w:r w:rsidR="00FC5A6E">
              <w:rPr>
                <w:rFonts w:ascii="Arial" w:hAnsi="Arial" w:cs="Arial"/>
                <w:sz w:val="22"/>
                <w:lang w:val="en-US"/>
              </w:rPr>
              <w:t xml:space="preserve"> / </w:t>
            </w:r>
            <w:r w:rsidRPr="002161F4">
              <w:rPr>
                <w:rFonts w:ascii="Arial" w:hAnsi="Arial" w:cs="Arial"/>
                <w:sz w:val="22"/>
                <w:lang w:val="en-US"/>
              </w:rPr>
              <w:t>Germany</w:t>
            </w:r>
          </w:p>
          <w:p w14:paraId="4AF66D3C" w14:textId="77777777" w:rsidR="00E34059" w:rsidRPr="002161F4" w:rsidRDefault="00E34059" w:rsidP="00960249">
            <w:pPr>
              <w:spacing w:line="300" w:lineRule="exact"/>
              <w:rPr>
                <w:rFonts w:ascii="Arial" w:hAnsi="Arial" w:cs="Arial"/>
                <w:sz w:val="22"/>
                <w:lang w:val="en-US"/>
              </w:rPr>
            </w:pPr>
            <w:r w:rsidRPr="002161F4">
              <w:rPr>
                <w:rFonts w:ascii="Arial" w:hAnsi="Arial" w:cs="Arial"/>
                <w:sz w:val="22"/>
                <w:lang w:val="en-US"/>
              </w:rPr>
              <w:t>Tel.: +49 (0)4502 / 78 88 5-21</w:t>
            </w:r>
          </w:p>
          <w:p w14:paraId="6AC97B33" w14:textId="7B01CB83" w:rsidR="00E34059" w:rsidRPr="002161F4" w:rsidRDefault="00E34059" w:rsidP="00960249">
            <w:pPr>
              <w:spacing w:line="300" w:lineRule="exact"/>
              <w:rPr>
                <w:rFonts w:ascii="Arial" w:hAnsi="Arial" w:cs="Arial"/>
                <w:sz w:val="22"/>
                <w:lang w:val="en-US"/>
              </w:rPr>
            </w:pPr>
            <w:r w:rsidRPr="002161F4">
              <w:rPr>
                <w:rFonts w:ascii="Arial" w:hAnsi="Arial" w:cs="Arial"/>
                <w:sz w:val="22"/>
                <w:lang w:val="en-US"/>
              </w:rPr>
              <w:t>E-</w:t>
            </w:r>
            <w:r w:rsidR="00036E20">
              <w:rPr>
                <w:rFonts w:ascii="Arial" w:hAnsi="Arial" w:cs="Arial"/>
                <w:sz w:val="22"/>
                <w:lang w:val="en-US"/>
              </w:rPr>
              <w:t>m</w:t>
            </w:r>
            <w:r w:rsidRPr="002161F4">
              <w:rPr>
                <w:rFonts w:ascii="Arial" w:hAnsi="Arial" w:cs="Arial"/>
                <w:sz w:val="22"/>
                <w:lang w:val="en-US"/>
              </w:rPr>
              <w:t xml:space="preserve">ail: </w:t>
            </w:r>
            <w:hyperlink r:id="rId12" w:history="1">
              <w:r w:rsidRPr="002161F4">
                <w:rPr>
                  <w:rFonts w:ascii="Arial" w:hAnsi="Arial" w:cs="Arial"/>
                  <w:color w:val="0000FF"/>
                  <w:sz w:val="22"/>
                  <w:u w:val="single"/>
                  <w:lang w:val="en-US"/>
                </w:rPr>
                <w:t>manfred.hansen@teamhansen.de</w:t>
              </w:r>
            </w:hyperlink>
          </w:p>
        </w:tc>
      </w:tr>
    </w:tbl>
    <w:p w14:paraId="5B8BA683" w14:textId="77777777" w:rsidR="00E34059" w:rsidRPr="002161F4" w:rsidRDefault="00E34059" w:rsidP="00960249">
      <w:pPr>
        <w:spacing w:line="300" w:lineRule="exact"/>
        <w:jc w:val="both"/>
        <w:rPr>
          <w:rFonts w:ascii="Arial" w:eastAsia="Aptos" w:hAnsi="Arial" w:cs="Arial"/>
          <w:kern w:val="2"/>
          <w:sz w:val="22"/>
          <w:szCs w:val="22"/>
          <w:lang w:val="en-US"/>
          <w14:ligatures w14:val="standardContextual"/>
        </w:rPr>
      </w:pPr>
    </w:p>
    <w:p w14:paraId="177FD33F" w14:textId="77777777" w:rsidR="00E34059" w:rsidRPr="002161F4" w:rsidRDefault="00E34059" w:rsidP="00960249">
      <w:pPr>
        <w:spacing w:line="300" w:lineRule="exact"/>
        <w:jc w:val="both"/>
        <w:rPr>
          <w:rFonts w:ascii="Arial" w:eastAsia="Aptos" w:hAnsi="Arial" w:cs="Arial"/>
          <w:b/>
          <w:kern w:val="2"/>
          <w:sz w:val="22"/>
          <w:szCs w:val="22"/>
          <w:lang w:val="en-US"/>
          <w14:ligatures w14:val="standardContextual"/>
        </w:rPr>
      </w:pPr>
      <w:r w:rsidRPr="002161F4">
        <w:rPr>
          <w:rFonts w:ascii="Arial" w:eastAsia="Aptos" w:hAnsi="Arial" w:cs="Arial"/>
          <w:b/>
          <w:bCs/>
          <w:kern w:val="2"/>
          <w:sz w:val="22"/>
          <w:szCs w:val="22"/>
          <w:lang w:val="en-US"/>
          <w14:ligatures w14:val="standardContextual"/>
        </w:rPr>
        <w:t>We request courtesy copies of published articles. You can also e-mail us a PDF of the article or send us a link to the publication.</w:t>
      </w:r>
    </w:p>
    <w:sectPr w:rsidR="00E34059" w:rsidRPr="002161F4" w:rsidSect="001F73AE">
      <w:headerReference w:type="default" r:id="rId13"/>
      <w:footerReference w:type="even" r:id="rId14"/>
      <w:headerReference w:type="first" r:id="rId15"/>
      <w:type w:val="continuous"/>
      <w:pgSz w:w="11907" w:h="16840" w:code="9"/>
      <w:pgMar w:top="2495" w:right="1276" w:bottom="1418" w:left="1418" w:header="0" w:footer="34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6D9897" w14:textId="77777777" w:rsidR="004F6DFB" w:rsidRDefault="004F6DFB">
      <w:r>
        <w:separator/>
      </w:r>
    </w:p>
  </w:endnote>
  <w:endnote w:type="continuationSeparator" w:id="0">
    <w:p w14:paraId="0EB0A7C4" w14:textId="77777777" w:rsidR="004F6DFB" w:rsidRDefault="004F6D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altName w:val="Segoe UI"/>
    <w:charset w:val="00"/>
    <w:family w:val="auto"/>
    <w:pitch w:val="variable"/>
    <w:sig w:usb0="E1000AEF" w:usb1="5000A1FF" w:usb2="00000000" w:usb3="00000000" w:csb0="000001B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F5253C" w14:textId="77777777" w:rsidR="00F33463" w:rsidRDefault="00F33463">
    <w:pPr>
      <w:pStyle w:val="Fuzeile"/>
      <w:framePr w:wrap="around" w:vAnchor="text" w:hAnchor="margin" w:xAlign="center" w:y="1"/>
      <w:rPr>
        <w:rStyle w:val="Seitenzahl"/>
      </w:rPr>
    </w:pPr>
    <w:r>
      <w:rPr>
        <w:rStyle w:val="Seitenzahl"/>
        <w:lang w:val="en"/>
      </w:rPr>
      <w:fldChar w:fldCharType="begin"/>
    </w:r>
    <w:r>
      <w:rPr>
        <w:rStyle w:val="Seitenzahl"/>
        <w:lang w:val="en"/>
      </w:rPr>
      <w:instrText xml:space="preserve">PAGE  </w:instrText>
    </w:r>
    <w:r>
      <w:rPr>
        <w:rStyle w:val="Seitenzahl"/>
        <w:lang w:val="en"/>
      </w:rPr>
      <w:fldChar w:fldCharType="end"/>
    </w:r>
  </w:p>
  <w:p w14:paraId="39A25B38" w14:textId="77777777" w:rsidR="00F33463" w:rsidRDefault="00F33463">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9CF782" w14:textId="77777777" w:rsidR="004F6DFB" w:rsidRDefault="004F6DFB">
      <w:r>
        <w:separator/>
      </w:r>
    </w:p>
  </w:footnote>
  <w:footnote w:type="continuationSeparator" w:id="0">
    <w:p w14:paraId="47809CDA" w14:textId="77777777" w:rsidR="004F6DFB" w:rsidRDefault="004F6D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EC849D" w14:textId="77777777" w:rsidR="00F33463" w:rsidRDefault="007C6D6E">
    <w:pPr>
      <w:pStyle w:val="Kopfzeile"/>
    </w:pPr>
    <w:r>
      <w:rPr>
        <w:noProof/>
        <w:lang w:val="en"/>
      </w:rPr>
      <w:drawing>
        <wp:anchor distT="0" distB="0" distL="114300" distR="114300" simplePos="0" relativeHeight="251663872" behindDoc="1" locked="0" layoutInCell="1" allowOverlap="1" wp14:anchorId="4ACBB8C7" wp14:editId="047C9658">
          <wp:simplePos x="0" y="0"/>
          <wp:positionH relativeFrom="page">
            <wp:posOffset>0</wp:posOffset>
          </wp:positionH>
          <wp:positionV relativeFrom="page">
            <wp:posOffset>19969</wp:posOffset>
          </wp:positionV>
          <wp:extent cx="7560000" cy="10699200"/>
          <wp:effectExtent l="0" t="0" r="0" b="6985"/>
          <wp:wrapNone/>
          <wp:docPr id="1"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 3"/>
                  <pic:cNvPicPr/>
                </pic:nvPicPr>
                <pic:blipFill>
                  <a:blip r:embed="rId1"/>
                  <a:stretch>
                    <a:fillRect/>
                  </a:stretch>
                </pic:blipFill>
                <pic:spPr>
                  <a:xfrm>
                    <a:off x="0" y="0"/>
                    <a:ext cx="7560000" cy="106992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B380BE" w14:textId="77777777" w:rsidR="00F33463" w:rsidRDefault="00281303">
    <w:pPr>
      <w:pStyle w:val="Kopfzeile"/>
    </w:pPr>
    <w:r>
      <w:rPr>
        <w:noProof/>
        <w:lang w:val="en"/>
      </w:rPr>
      <w:drawing>
        <wp:anchor distT="0" distB="0" distL="114300" distR="114300" simplePos="0" relativeHeight="251661824" behindDoc="1" locked="0" layoutInCell="1" allowOverlap="1" wp14:anchorId="3AA05E99" wp14:editId="3559E900">
          <wp:simplePos x="0" y="0"/>
          <wp:positionH relativeFrom="page">
            <wp:posOffset>0</wp:posOffset>
          </wp:positionH>
          <wp:positionV relativeFrom="page">
            <wp:posOffset>-33977</wp:posOffset>
          </wp:positionV>
          <wp:extent cx="7560000" cy="10699200"/>
          <wp:effectExtent l="0" t="0" r="0" b="6985"/>
          <wp:wrapNone/>
          <wp:docPr id="4"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 2"/>
                  <pic:cNvPicPr/>
                </pic:nvPicPr>
                <pic:blipFill>
                  <a:blip r:embed="rId1"/>
                  <a:stretch>
                    <a:fillRect/>
                  </a:stretch>
                </pic:blipFill>
                <pic:spPr>
                  <a:xfrm>
                    <a:off x="0" y="0"/>
                    <a:ext cx="7560000" cy="106992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0A448E0"/>
    <w:multiLevelType w:val="hybridMultilevel"/>
    <w:tmpl w:val="03C61F7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9022068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1E3D"/>
    <w:rsid w:val="00024026"/>
    <w:rsid w:val="00035995"/>
    <w:rsid w:val="00036E20"/>
    <w:rsid w:val="0004116A"/>
    <w:rsid w:val="0004658A"/>
    <w:rsid w:val="00050907"/>
    <w:rsid w:val="00051E3D"/>
    <w:rsid w:val="000B21ED"/>
    <w:rsid w:val="000D4825"/>
    <w:rsid w:val="000E5315"/>
    <w:rsid w:val="00120297"/>
    <w:rsid w:val="00126423"/>
    <w:rsid w:val="00141C8C"/>
    <w:rsid w:val="0014729B"/>
    <w:rsid w:val="001713D1"/>
    <w:rsid w:val="00197E4D"/>
    <w:rsid w:val="001A0EB0"/>
    <w:rsid w:val="001A1CD8"/>
    <w:rsid w:val="001A1E94"/>
    <w:rsid w:val="001B266F"/>
    <w:rsid w:val="001C0244"/>
    <w:rsid w:val="001D74D2"/>
    <w:rsid w:val="001E7976"/>
    <w:rsid w:val="001F4698"/>
    <w:rsid w:val="001F73AE"/>
    <w:rsid w:val="001F750B"/>
    <w:rsid w:val="00201ECC"/>
    <w:rsid w:val="002161F4"/>
    <w:rsid w:val="00244659"/>
    <w:rsid w:val="0026706E"/>
    <w:rsid w:val="00281303"/>
    <w:rsid w:val="002D103D"/>
    <w:rsid w:val="002D507D"/>
    <w:rsid w:val="002E2EDA"/>
    <w:rsid w:val="00310767"/>
    <w:rsid w:val="00311DFD"/>
    <w:rsid w:val="003201BD"/>
    <w:rsid w:val="00327281"/>
    <w:rsid w:val="00350DC7"/>
    <w:rsid w:val="00351D01"/>
    <w:rsid w:val="003544FD"/>
    <w:rsid w:val="00370EC6"/>
    <w:rsid w:val="003947BF"/>
    <w:rsid w:val="003A1F83"/>
    <w:rsid w:val="003C5D3A"/>
    <w:rsid w:val="003F4692"/>
    <w:rsid w:val="00417D84"/>
    <w:rsid w:val="00421A17"/>
    <w:rsid w:val="004241A0"/>
    <w:rsid w:val="0043581E"/>
    <w:rsid w:val="00436039"/>
    <w:rsid w:val="004556B8"/>
    <w:rsid w:val="004756DC"/>
    <w:rsid w:val="004973DF"/>
    <w:rsid w:val="00497B93"/>
    <w:rsid w:val="004A0154"/>
    <w:rsid w:val="004C6DE3"/>
    <w:rsid w:val="004D645D"/>
    <w:rsid w:val="004E114A"/>
    <w:rsid w:val="004E3BBC"/>
    <w:rsid w:val="004F1963"/>
    <w:rsid w:val="004F33AA"/>
    <w:rsid w:val="004F6DFB"/>
    <w:rsid w:val="00502250"/>
    <w:rsid w:val="00510A52"/>
    <w:rsid w:val="0051721E"/>
    <w:rsid w:val="0052625C"/>
    <w:rsid w:val="005370D5"/>
    <w:rsid w:val="00550307"/>
    <w:rsid w:val="00554338"/>
    <w:rsid w:val="00567852"/>
    <w:rsid w:val="0057716C"/>
    <w:rsid w:val="00580CB6"/>
    <w:rsid w:val="005B7B21"/>
    <w:rsid w:val="005C52BA"/>
    <w:rsid w:val="005D670B"/>
    <w:rsid w:val="005F64B0"/>
    <w:rsid w:val="005F6644"/>
    <w:rsid w:val="0066278C"/>
    <w:rsid w:val="006741AD"/>
    <w:rsid w:val="006C0B5A"/>
    <w:rsid w:val="006C5219"/>
    <w:rsid w:val="006C563A"/>
    <w:rsid w:val="006E1605"/>
    <w:rsid w:val="007269F3"/>
    <w:rsid w:val="00727058"/>
    <w:rsid w:val="00742365"/>
    <w:rsid w:val="007440B6"/>
    <w:rsid w:val="00745E6D"/>
    <w:rsid w:val="0077380A"/>
    <w:rsid w:val="00774A35"/>
    <w:rsid w:val="007C6D6E"/>
    <w:rsid w:val="007E2F4E"/>
    <w:rsid w:val="007F2C39"/>
    <w:rsid w:val="00800B08"/>
    <w:rsid w:val="0080181F"/>
    <w:rsid w:val="0080741C"/>
    <w:rsid w:val="00807435"/>
    <w:rsid w:val="00827AF7"/>
    <w:rsid w:val="00833F95"/>
    <w:rsid w:val="0083437B"/>
    <w:rsid w:val="008425EB"/>
    <w:rsid w:val="0087059F"/>
    <w:rsid w:val="00871D62"/>
    <w:rsid w:val="00873F91"/>
    <w:rsid w:val="008907C1"/>
    <w:rsid w:val="0089539C"/>
    <w:rsid w:val="008D12AC"/>
    <w:rsid w:val="008E6029"/>
    <w:rsid w:val="008E711D"/>
    <w:rsid w:val="008F1894"/>
    <w:rsid w:val="009130A9"/>
    <w:rsid w:val="0093162F"/>
    <w:rsid w:val="00932196"/>
    <w:rsid w:val="00960249"/>
    <w:rsid w:val="0097546F"/>
    <w:rsid w:val="00986992"/>
    <w:rsid w:val="00991A73"/>
    <w:rsid w:val="009B2F74"/>
    <w:rsid w:val="009B5439"/>
    <w:rsid w:val="009C7396"/>
    <w:rsid w:val="009D7758"/>
    <w:rsid w:val="009F7720"/>
    <w:rsid w:val="00A040BE"/>
    <w:rsid w:val="00A36E09"/>
    <w:rsid w:val="00A37696"/>
    <w:rsid w:val="00A47DEC"/>
    <w:rsid w:val="00A52089"/>
    <w:rsid w:val="00A67B7D"/>
    <w:rsid w:val="00A90ED4"/>
    <w:rsid w:val="00A94A55"/>
    <w:rsid w:val="00AA27F5"/>
    <w:rsid w:val="00AA7561"/>
    <w:rsid w:val="00AC2301"/>
    <w:rsid w:val="00B01E54"/>
    <w:rsid w:val="00B03BDE"/>
    <w:rsid w:val="00B66368"/>
    <w:rsid w:val="00BA509E"/>
    <w:rsid w:val="00BB34D0"/>
    <w:rsid w:val="00BD77F5"/>
    <w:rsid w:val="00BF0B1C"/>
    <w:rsid w:val="00C03E3B"/>
    <w:rsid w:val="00C1282B"/>
    <w:rsid w:val="00C12D2A"/>
    <w:rsid w:val="00C33D1B"/>
    <w:rsid w:val="00C47E86"/>
    <w:rsid w:val="00C63E38"/>
    <w:rsid w:val="00C66FEA"/>
    <w:rsid w:val="00C92BED"/>
    <w:rsid w:val="00CD26DE"/>
    <w:rsid w:val="00CE3B6F"/>
    <w:rsid w:val="00CE71B0"/>
    <w:rsid w:val="00D40468"/>
    <w:rsid w:val="00D4451B"/>
    <w:rsid w:val="00D47B02"/>
    <w:rsid w:val="00D574FA"/>
    <w:rsid w:val="00D65D73"/>
    <w:rsid w:val="00D72DF5"/>
    <w:rsid w:val="00D72E3F"/>
    <w:rsid w:val="00E02A42"/>
    <w:rsid w:val="00E0532F"/>
    <w:rsid w:val="00E11994"/>
    <w:rsid w:val="00E21297"/>
    <w:rsid w:val="00E34059"/>
    <w:rsid w:val="00E574CB"/>
    <w:rsid w:val="00E642B6"/>
    <w:rsid w:val="00E7330B"/>
    <w:rsid w:val="00E83DE7"/>
    <w:rsid w:val="00E95E00"/>
    <w:rsid w:val="00EA044A"/>
    <w:rsid w:val="00EB26D7"/>
    <w:rsid w:val="00EB52CF"/>
    <w:rsid w:val="00EB75EB"/>
    <w:rsid w:val="00EC4203"/>
    <w:rsid w:val="00EE4CBC"/>
    <w:rsid w:val="00F265AF"/>
    <w:rsid w:val="00F30477"/>
    <w:rsid w:val="00F33463"/>
    <w:rsid w:val="00F3397B"/>
    <w:rsid w:val="00F33FB6"/>
    <w:rsid w:val="00F53EE1"/>
    <w:rsid w:val="00F61525"/>
    <w:rsid w:val="00F856FB"/>
    <w:rsid w:val="00F85B38"/>
    <w:rsid w:val="00F9113C"/>
    <w:rsid w:val="00F94679"/>
    <w:rsid w:val="00F9666D"/>
    <w:rsid w:val="00FA7E05"/>
    <w:rsid w:val="00FC5A6E"/>
    <w:rsid w:val="00FE49AE"/>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73124B1E"/>
  <w14:defaultImageDpi w14:val="300"/>
  <w15:docId w15:val="{1247AB6D-A3E7-4978-99BA-2570B18E36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w:hAnsi="Times"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ormatvorlage1">
    <w:name w:val="Formatvorlage1"/>
    <w:basedOn w:val="Standard"/>
    <w:rPr>
      <w:rFonts w:ascii="Arial" w:eastAsia="Times New Roman" w:hAnsi="Arial"/>
    </w:rPr>
  </w:style>
  <w:style w:type="paragraph" w:styleId="Textkrper">
    <w:name w:val="Body Text"/>
    <w:basedOn w:val="Standard"/>
    <w:pPr>
      <w:spacing w:after="220" w:line="180" w:lineRule="atLeast"/>
      <w:jc w:val="both"/>
    </w:pPr>
    <w:rPr>
      <w:rFonts w:ascii="Arial" w:eastAsia="Times New Roman" w:hAnsi="Arial"/>
    </w:rPr>
  </w:style>
  <w:style w:type="paragraph" w:styleId="Fuzeile">
    <w:name w:val="footer"/>
    <w:basedOn w:val="Standard"/>
    <w:pPr>
      <w:tabs>
        <w:tab w:val="center" w:pos="4536"/>
        <w:tab w:val="right" w:pos="9072"/>
      </w:tabs>
    </w:pPr>
    <w:rPr>
      <w:rFonts w:ascii="Times New Roman" w:eastAsia="Times New Roman" w:hAnsi="Times New Roman"/>
      <w:sz w:val="20"/>
    </w:rPr>
  </w:style>
  <w:style w:type="character" w:styleId="Seitenzahl">
    <w:name w:val="page number"/>
    <w:basedOn w:val="Absatz-Standardschriftart"/>
  </w:style>
  <w:style w:type="paragraph" w:styleId="Textkrper2">
    <w:name w:val="Body Text 2"/>
    <w:basedOn w:val="Standard"/>
    <w:rPr>
      <w:rFonts w:ascii="Arial" w:eastAsia="Times New Roman" w:hAnsi="Arial"/>
      <w:sz w:val="22"/>
    </w:rPr>
  </w:style>
  <w:style w:type="paragraph" w:styleId="Beschriftung">
    <w:name w:val="caption"/>
    <w:basedOn w:val="Standard"/>
    <w:next w:val="Standard"/>
    <w:qFormat/>
    <w:pPr>
      <w:framePr w:w="4933" w:h="2552" w:hSpace="142" w:wrap="notBeside" w:vAnchor="page" w:hAnchor="page" w:x="1434" w:y="2881" w:anchorLock="1"/>
      <w:spacing w:after="80"/>
    </w:pPr>
    <w:rPr>
      <w:rFonts w:ascii="Arial" w:eastAsia="Times New Roman" w:hAnsi="Arial"/>
      <w:b/>
      <w:sz w:val="20"/>
    </w:rPr>
  </w:style>
  <w:style w:type="paragraph" w:styleId="Kopfzeile">
    <w:name w:val="header"/>
    <w:basedOn w:val="Standard"/>
    <w:pPr>
      <w:tabs>
        <w:tab w:val="center" w:pos="4536"/>
        <w:tab w:val="right" w:pos="9072"/>
      </w:tabs>
    </w:pPr>
  </w:style>
  <w:style w:type="paragraph" w:styleId="Sprechblasentext">
    <w:name w:val="Balloon Text"/>
    <w:basedOn w:val="Standard"/>
    <w:link w:val="SprechblasentextZchn"/>
    <w:uiPriority w:val="99"/>
    <w:semiHidden/>
    <w:unhideWhenUsed/>
    <w:rsid w:val="009C739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9C7396"/>
    <w:rPr>
      <w:rFonts w:ascii="Lucida Grande" w:hAnsi="Lucida Grande" w:cs="Lucida Grande"/>
      <w:sz w:val="18"/>
      <w:szCs w:val="18"/>
    </w:rPr>
  </w:style>
  <w:style w:type="table" w:styleId="Tabellenraster">
    <w:name w:val="Table Grid"/>
    <w:basedOn w:val="NormaleTabelle"/>
    <w:uiPriority w:val="39"/>
    <w:rsid w:val="001F73AE"/>
    <w:rPr>
      <w:rFonts w:ascii="Aptos" w:hAnsi="Aptos"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3">
    <w:name w:val="Tabellenraster3"/>
    <w:basedOn w:val="NormaleTabelle"/>
    <w:next w:val="Tabellenraster"/>
    <w:uiPriority w:val="39"/>
    <w:rsid w:val="001F73AE"/>
    <w:rPr>
      <w:rFonts w:ascii="Calibri" w:eastAsia="Calibri" w:hAnsi="Calibri" w:cs="Arial"/>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1F73AE"/>
    <w:rPr>
      <w:color w:val="0000FF" w:themeColor="hyperlink"/>
      <w:u w:val="single"/>
    </w:rPr>
  </w:style>
  <w:style w:type="character" w:styleId="NichtaufgelsteErwhnung">
    <w:name w:val="Unresolved Mention"/>
    <w:basedOn w:val="Absatz-Standardschriftart"/>
    <w:uiPriority w:val="99"/>
    <w:semiHidden/>
    <w:unhideWhenUsed/>
    <w:rsid w:val="001F73AE"/>
    <w:rPr>
      <w:color w:val="605E5C"/>
      <w:shd w:val="clear" w:color="auto" w:fill="E1DFDD"/>
    </w:rPr>
  </w:style>
  <w:style w:type="table" w:customStyle="1" w:styleId="Tabellenraster5">
    <w:name w:val="Tabellenraster5"/>
    <w:basedOn w:val="NormaleTabelle"/>
    <w:next w:val="Tabellenraster"/>
    <w:uiPriority w:val="59"/>
    <w:rsid w:val="00E34059"/>
    <w:rPr>
      <w:rFonts w:ascii="Aptos" w:hAnsi="Aptos"/>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510A52"/>
    <w:pPr>
      <w:ind w:left="720"/>
      <w:contextualSpacing/>
    </w:pPr>
  </w:style>
  <w:style w:type="character" w:styleId="Kommentarzeichen">
    <w:name w:val="annotation reference"/>
    <w:basedOn w:val="Absatz-Standardschriftart"/>
    <w:uiPriority w:val="99"/>
    <w:semiHidden/>
    <w:unhideWhenUsed/>
    <w:rsid w:val="0077380A"/>
    <w:rPr>
      <w:sz w:val="16"/>
      <w:szCs w:val="16"/>
    </w:rPr>
  </w:style>
  <w:style w:type="paragraph" w:styleId="Kommentartext">
    <w:name w:val="annotation text"/>
    <w:basedOn w:val="Standard"/>
    <w:link w:val="KommentartextZchn"/>
    <w:uiPriority w:val="99"/>
    <w:unhideWhenUsed/>
    <w:rsid w:val="0077380A"/>
    <w:rPr>
      <w:sz w:val="20"/>
    </w:rPr>
  </w:style>
  <w:style w:type="character" w:customStyle="1" w:styleId="KommentartextZchn">
    <w:name w:val="Kommentartext Zchn"/>
    <w:basedOn w:val="Absatz-Standardschriftart"/>
    <w:link w:val="Kommentartext"/>
    <w:uiPriority w:val="99"/>
    <w:rsid w:val="0077380A"/>
  </w:style>
  <w:style w:type="paragraph" w:styleId="Kommentarthema">
    <w:name w:val="annotation subject"/>
    <w:basedOn w:val="Kommentartext"/>
    <w:next w:val="Kommentartext"/>
    <w:link w:val="KommentarthemaZchn"/>
    <w:uiPriority w:val="99"/>
    <w:semiHidden/>
    <w:unhideWhenUsed/>
    <w:rsid w:val="0077380A"/>
    <w:rPr>
      <w:b/>
      <w:bCs/>
    </w:rPr>
  </w:style>
  <w:style w:type="character" w:customStyle="1" w:styleId="KommentarthemaZchn">
    <w:name w:val="Kommentarthema Zchn"/>
    <w:basedOn w:val="KommentartextZchn"/>
    <w:link w:val="Kommentarthema"/>
    <w:uiPriority w:val="99"/>
    <w:semiHidden/>
    <w:rsid w:val="0077380A"/>
    <w:rPr>
      <w:b/>
      <w:bCs/>
    </w:rPr>
  </w:style>
  <w:style w:type="character" w:styleId="BesuchterLink">
    <w:name w:val="FollowedHyperlink"/>
    <w:basedOn w:val="Absatz-Standardschriftart"/>
    <w:uiPriority w:val="99"/>
    <w:semiHidden/>
    <w:unhideWhenUsed/>
    <w:rsid w:val="00A36E0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7290502">
      <w:bodyDiv w:val="1"/>
      <w:marLeft w:val="0"/>
      <w:marRight w:val="0"/>
      <w:marTop w:val="0"/>
      <w:marBottom w:val="0"/>
      <w:divBdr>
        <w:top w:val="none" w:sz="0" w:space="0" w:color="auto"/>
        <w:left w:val="none" w:sz="0" w:space="0" w:color="auto"/>
        <w:bottom w:val="none" w:sz="0" w:space="0" w:color="auto"/>
        <w:right w:val="none" w:sz="0" w:space="0" w:color="auto"/>
      </w:divBdr>
    </w:div>
    <w:div w:id="1562597414">
      <w:bodyDiv w:val="1"/>
      <w:marLeft w:val="0"/>
      <w:marRight w:val="0"/>
      <w:marTop w:val="0"/>
      <w:marBottom w:val="0"/>
      <w:divBdr>
        <w:top w:val="none" w:sz="0" w:space="0" w:color="auto"/>
        <w:left w:val="none" w:sz="0" w:space="0" w:color="auto"/>
        <w:bottom w:val="none" w:sz="0" w:space="0" w:color="auto"/>
        <w:right w:val="none" w:sz="0" w:space="0" w:color="auto"/>
      </w:divBdr>
    </w:div>
    <w:div w:id="1669358674">
      <w:bodyDiv w:val="1"/>
      <w:marLeft w:val="0"/>
      <w:marRight w:val="0"/>
      <w:marTop w:val="0"/>
      <w:marBottom w:val="0"/>
      <w:divBdr>
        <w:top w:val="none" w:sz="0" w:space="0" w:color="auto"/>
        <w:left w:val="none" w:sz="0" w:space="0" w:color="auto"/>
        <w:bottom w:val="none" w:sz="0" w:space="0" w:color="auto"/>
        <w:right w:val="none" w:sz="0" w:space="0" w:color="auto"/>
      </w:divBdr>
    </w:div>
    <w:div w:id="212993521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manfred.hansen@teamhansen.de"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kvanderlans@planteneers.com" TargetMode="External"/><Relationship Id="rId5" Type="http://schemas.openxmlformats.org/officeDocument/2006/relationships/styles" Target="styles.xml"/><Relationship Id="rId15" Type="http://schemas.openxmlformats.org/officeDocument/2006/relationships/header" Target="header2.xml"/><Relationship Id="rId10" Type="http://schemas.openxmlformats.org/officeDocument/2006/relationships/hyperlink" Target="https://mediastock.stern-wywiol-gruppe.de/share/DA085627-9F33-4A60-8BB5FA49423BA6AD/?viewType=grid"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ikesCount xmlns="http://schemas.microsoft.com/sharepoint/v3" xsi:nil="true"/>
    <lcf76f155ced4ddcb4097134ff3c332f xmlns="569a2695-5af6-4c6c-9063-71f1276a0ec2">
      <Terms xmlns="http://schemas.microsoft.com/office/infopath/2007/PartnerControls"/>
    </lcf76f155ced4ddcb4097134ff3c332f>
    <Ratings xmlns="http://schemas.microsoft.com/sharepoint/v3" xsi:nil="true"/>
    <LikedBy xmlns="http://schemas.microsoft.com/sharepoint/v3">
      <UserInfo>
        <DisplayName/>
        <AccountId xsi:nil="true"/>
        <AccountType/>
      </UserInfo>
    </LikedBy>
    <TaxCatchAll xmlns="2183275b-b057-4858-b85f-00c13b273d1c" xsi:nil="true"/>
    <RatedBy xmlns="http://schemas.microsoft.com/sharepoint/v3">
      <UserInfo>
        <DisplayName/>
        <AccountId xsi:nil="true"/>
        <AccountType/>
      </UserInfo>
    </RatedBy>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5190B32F5AFC894ABFB97A0085D92D7F" ma:contentTypeVersion="23" ma:contentTypeDescription="Ein neues Dokument erstellen." ma:contentTypeScope="" ma:versionID="74c21e72140d79eebef876d12fe01787">
  <xsd:schema xmlns:xsd="http://www.w3.org/2001/XMLSchema" xmlns:xs="http://www.w3.org/2001/XMLSchema" xmlns:p="http://schemas.microsoft.com/office/2006/metadata/properties" xmlns:ns1="http://schemas.microsoft.com/sharepoint/v3" xmlns:ns2="569a2695-5af6-4c6c-9063-71f1276a0ec2" xmlns:ns3="2183275b-b057-4858-b85f-00c13b273d1c" targetNamespace="http://schemas.microsoft.com/office/2006/metadata/properties" ma:root="true" ma:fieldsID="00ae52b8f2992f24cc923118f46373d8" ns1:_="" ns2:_="" ns3:_="">
    <xsd:import namespace="http://schemas.microsoft.com/sharepoint/v3"/>
    <xsd:import namespace="569a2695-5af6-4c6c-9063-71f1276a0ec2"/>
    <xsd:import namespace="2183275b-b057-4858-b85f-00c13b273d1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SearchProperties" minOccurs="0"/>
                <xsd:element ref="ns2:MediaLengthInSeconds" minOccurs="0"/>
                <xsd:element ref="ns2:MediaServiceObjectDetectorVersions" minOccurs="0"/>
                <xsd:element ref="ns2:MediaServiceBillingMetadata" minOccurs="0"/>
                <xsd:element ref="ns1:AverageRating" minOccurs="0"/>
                <xsd:element ref="ns1:RatingCount" minOccurs="0"/>
                <xsd:element ref="ns1:RatedBy" minOccurs="0"/>
                <xsd:element ref="ns1:Ratings" minOccurs="0"/>
                <xsd:element ref="ns1:LikesCount" minOccurs="0"/>
                <xsd:element ref="ns1:LikedB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AverageRating" ma:index="24" nillable="true" ma:displayName="Bewertung (0 - 5)" ma:decimals="2" ma:description="Mittelwert aller Bewertungen, die abgegeben wurden." ma:internalName="AverageRating" ma:readOnly="true">
      <xsd:simpleType>
        <xsd:restriction base="dms:Number"/>
      </xsd:simpleType>
    </xsd:element>
    <xsd:element name="RatingCount" ma:index="25" nillable="true" ma:displayName="Anzahl Bewertungen" ma:decimals="0" ma:description="Anzahl abgegebener Bewertungen" ma:internalName="RatingCount" ma:readOnly="true">
      <xsd:simpleType>
        <xsd:restriction base="dms:Number"/>
      </xsd:simpleType>
    </xsd:element>
    <xsd:element name="RatedBy" ma:index="26" nillable="true" ma:displayName="Bewertet von" ma:description="Benutzer haben das Element bewertet."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27" nillable="true" ma:displayName="Benutzerbewertungen" ma:description="Bewertungen für das Element" ma:hidden="true" ma:internalName="Ratings">
      <xsd:simpleType>
        <xsd:restriction base="dms:Note"/>
      </xsd:simpleType>
    </xsd:element>
    <xsd:element name="LikesCount" ma:index="28" nillable="true" ma:displayName="Anzahl 'Gefällt mir'" ma:internalName="LikesCount">
      <xsd:simpleType>
        <xsd:restriction base="dms:Unknown"/>
      </xsd:simpleType>
    </xsd:element>
    <xsd:element name="LikedBy" ma:index="29" nillable="true" ma:displayName="Gefällt"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69a2695-5af6-4c6c-9063-71f1276a0e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Bildmarkierungen" ma:readOnly="false" ma:fieldId="{5cf76f15-5ced-4ddc-b409-7134ff3c332f}" ma:taxonomyMulti="true" ma:sspId="3e0fb5e2-295b-4c28-b1d8-38c7cdfa9e24" ma:termSetId="09814cd3-568e-fe90-9814-8d621ff8fb84" ma:anchorId="fba54fb3-c3e1-fe81-a776-ca4b69148c4d" ma:open="true" ma:isKeyword="false">
      <xsd:complexType>
        <xsd:sequence>
          <xsd:element ref="pc:Terms" minOccurs="0" maxOccurs="1"/>
        </xsd:sequence>
      </xsd:complex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183275b-b057-4858-b85f-00c13b273d1c" elementFormDefault="qualified">
    <xsd:import namespace="http://schemas.microsoft.com/office/2006/documentManagement/types"/>
    <xsd:import namespace="http://schemas.microsoft.com/office/infopath/2007/PartnerControls"/>
    <xsd:element name="SharedWithUsers" ma:index="15"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Freigegeben für - Details" ma:internalName="SharedWithDetails" ma:readOnly="true">
      <xsd:simpleType>
        <xsd:restriction base="dms:Note">
          <xsd:maxLength value="255"/>
        </xsd:restriction>
      </xsd:simpleType>
    </xsd:element>
    <xsd:element name="TaxCatchAll" ma:index="19" nillable="true" ma:displayName="Taxonomy Catch All Column" ma:hidden="true" ma:list="{b8504589-46b4-4b32-b44f-ea7b0b04d5ed}" ma:internalName="TaxCatchAll" ma:showField="CatchAllData" ma:web="2183275b-b057-4858-b85f-00c13b273d1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8756674-29DA-4BEE-AA64-2E24AC3BB1F4}">
  <ds:schemaRefs>
    <ds:schemaRef ds:uri="http://schemas.microsoft.com/office/2006/metadata/properties"/>
    <ds:schemaRef ds:uri="http://schemas.microsoft.com/office/infopath/2007/PartnerControls"/>
    <ds:schemaRef ds:uri="http://schemas.microsoft.com/sharepoint/v3"/>
    <ds:schemaRef ds:uri="569a2695-5af6-4c6c-9063-71f1276a0ec2"/>
    <ds:schemaRef ds:uri="2183275b-b057-4858-b85f-00c13b273d1c"/>
  </ds:schemaRefs>
</ds:datastoreItem>
</file>

<file path=customXml/itemProps2.xml><?xml version="1.0" encoding="utf-8"?>
<ds:datastoreItem xmlns:ds="http://schemas.openxmlformats.org/officeDocument/2006/customXml" ds:itemID="{C41CDC30-AC77-4199-916E-BFDB56B4FF59}">
  <ds:schemaRefs>
    <ds:schemaRef ds:uri="http://schemas.microsoft.com/sharepoint/v3/contenttype/forms"/>
  </ds:schemaRefs>
</ds:datastoreItem>
</file>

<file path=customXml/itemProps3.xml><?xml version="1.0" encoding="utf-8"?>
<ds:datastoreItem xmlns:ds="http://schemas.openxmlformats.org/officeDocument/2006/customXml" ds:itemID="{BD2D1222-8923-4609-AC1F-5B15CB3A2BF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69a2695-5af6-4c6c-9063-71f1276a0ec2"/>
    <ds:schemaRef ds:uri="2183275b-b057-4858-b85f-00c13b273d1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963</Words>
  <Characters>5732</Characters>
  <Application>Microsoft Office Word</Application>
  <DocSecurity>0</DocSecurity>
  <Lines>115</Lines>
  <Paragraphs>40</Paragraphs>
  <ScaleCrop>false</ScaleCrop>
  <HeadingPairs>
    <vt:vector size="2" baseType="variant">
      <vt:variant>
        <vt:lpstr>Titel</vt:lpstr>
      </vt:variant>
      <vt:variant>
        <vt:i4>1</vt:i4>
      </vt:variant>
    </vt:vector>
  </HeadingPairs>
  <TitlesOfParts>
    <vt:vector size="1" baseType="lpstr">
      <vt:lpstr>PLAN_Briefbogen</vt:lpstr>
    </vt:vector>
  </TitlesOfParts>
  <Manager/>
  <Company>etc. datenservice</Company>
  <LinksUpToDate>false</LinksUpToDate>
  <CharactersWithSpaces>6672</CharactersWithSpaces>
  <SharedDoc>false</SharedDoc>
  <HyperlinkBase/>
  <HLinks>
    <vt:vector size="24" baseType="variant">
      <vt:variant>
        <vt:i4>4653108</vt:i4>
      </vt:variant>
      <vt:variant>
        <vt:i4>-1</vt:i4>
      </vt:variant>
      <vt:variant>
        <vt:i4>2092</vt:i4>
      </vt:variant>
      <vt:variant>
        <vt:i4>1</vt:i4>
      </vt:variant>
      <vt:variant>
        <vt:lpwstr>deba_logo_brief</vt:lpwstr>
      </vt:variant>
      <vt:variant>
        <vt:lpwstr/>
      </vt:variant>
      <vt:variant>
        <vt:i4>4653108</vt:i4>
      </vt:variant>
      <vt:variant>
        <vt:i4>-1</vt:i4>
      </vt:variant>
      <vt:variant>
        <vt:i4>2093</vt:i4>
      </vt:variant>
      <vt:variant>
        <vt:i4>1</vt:i4>
      </vt:variant>
      <vt:variant>
        <vt:lpwstr>deba_logo_brief</vt:lpwstr>
      </vt:variant>
      <vt:variant>
        <vt:lpwstr/>
      </vt:variant>
      <vt:variant>
        <vt:i4>4390944</vt:i4>
      </vt:variant>
      <vt:variant>
        <vt:i4>-1</vt:i4>
      </vt:variant>
      <vt:variant>
        <vt:i4>2099</vt:i4>
      </vt:variant>
      <vt:variant>
        <vt:i4>1</vt:i4>
      </vt:variant>
      <vt:variant>
        <vt:lpwstr>DB_Brief_2012-ZW-fuss</vt:lpwstr>
      </vt:variant>
      <vt:variant>
        <vt:lpwstr/>
      </vt:variant>
      <vt:variant>
        <vt:i4>6029395</vt:i4>
      </vt:variant>
      <vt:variant>
        <vt:i4>-1</vt:i4>
      </vt:variant>
      <vt:variant>
        <vt:i4>2100</vt:i4>
      </vt:variant>
      <vt:variant>
        <vt:i4>1</vt:i4>
      </vt:variant>
      <vt:variant>
        <vt:lpwstr>DB_Brief_2012-ZW-fuss-s2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PLAN_Briefbogen</dc:title>
  <dc:subject/>
  <dc:creator>Rakau, Jenny</dc:creator>
  <cp:keywords/>
  <dc:description/>
  <cp:lastModifiedBy>van der Lans, Katharina</cp:lastModifiedBy>
  <cp:revision>23</cp:revision>
  <cp:lastPrinted>2004-03-01T17:15:00Z</cp:lastPrinted>
  <dcterms:created xsi:type="dcterms:W3CDTF">2026-01-28T14:48:00Z</dcterms:created>
  <dcterms:modified xsi:type="dcterms:W3CDTF">2026-01-29T12:18:00Z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0x0101005190B32F5AFC894ABFB97A0085D92D7F</vt:lpwstr>
  </property>
  <property fmtid="{D5CDD505-2E9C-101B-9397-08002B2CF9AE}" pid="3" name="MediaServiceImageTags">
    <vt:lpwstr/>
  </property>
  <property fmtid="{D5CDD505-2E9C-101B-9397-08002B2CF9AE}" pid="4" name="docLang">
    <vt:lpwstr>en</vt:lpwstr>
  </property>
</Properties>
</file>