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EC2EB" w14:textId="11E7F4F4" w:rsidR="001F73AE" w:rsidRPr="005017F8" w:rsidRDefault="001F73AE" w:rsidP="001F73AE">
      <w:pPr>
        <w:rPr>
          <w:rFonts w:ascii="Arial" w:hAnsi="Arial" w:cs="Arial"/>
          <w:b/>
          <w:color w:val="808080"/>
          <w:sz w:val="32"/>
          <w:szCs w:val="32"/>
        </w:rPr>
      </w:pPr>
      <w:r w:rsidRPr="005017F8">
        <w:rPr>
          <w:rFonts w:ascii="Arial" w:hAnsi="Arial" w:cs="Arial"/>
          <w:b/>
          <w:color w:val="808080"/>
          <w:sz w:val="32"/>
          <w:szCs w:val="32"/>
        </w:rPr>
        <w:t>PRESS</w:t>
      </w:r>
      <w:r w:rsidR="004E1EDA">
        <w:rPr>
          <w:rFonts w:ascii="Arial" w:hAnsi="Arial" w:cs="Arial"/>
          <w:b/>
          <w:color w:val="808080"/>
          <w:sz w:val="32"/>
          <w:szCs w:val="32"/>
        </w:rPr>
        <w:t xml:space="preserve"> R</w:t>
      </w:r>
      <w:r w:rsidRPr="005017F8">
        <w:rPr>
          <w:rFonts w:ascii="Arial" w:hAnsi="Arial" w:cs="Arial"/>
          <w:b/>
          <w:color w:val="808080"/>
          <w:sz w:val="32"/>
          <w:szCs w:val="32"/>
        </w:rPr>
        <w:t>E</w:t>
      </w:r>
      <w:r w:rsidR="004E1EDA">
        <w:rPr>
          <w:rFonts w:ascii="Arial" w:hAnsi="Arial" w:cs="Arial"/>
          <w:b/>
          <w:color w:val="808080"/>
          <w:sz w:val="32"/>
          <w:szCs w:val="32"/>
        </w:rPr>
        <w:t>LEASE</w:t>
      </w:r>
    </w:p>
    <w:p w14:paraId="67788BA8" w14:textId="254C0457" w:rsidR="001F73AE" w:rsidRDefault="001F73AE" w:rsidP="00E26B00">
      <w:pPr>
        <w:spacing w:line="300" w:lineRule="exact"/>
        <w:rPr>
          <w:rFonts w:ascii="Arial" w:hAnsi="Arial" w:cs="Arial"/>
          <w:sz w:val="22"/>
          <w:szCs w:val="22"/>
        </w:rPr>
      </w:pPr>
    </w:p>
    <w:p w14:paraId="7E74DA17" w14:textId="77777777" w:rsidR="004151FD" w:rsidRPr="00954B98" w:rsidRDefault="004151FD" w:rsidP="00954B98">
      <w:pPr>
        <w:spacing w:line="360" w:lineRule="exact"/>
        <w:rPr>
          <w:rFonts w:ascii="Arial" w:eastAsia="Aptos" w:hAnsi="Arial" w:cs="Arial"/>
          <w:kern w:val="2"/>
          <w:szCs w:val="24"/>
          <w:lang w:val="en-US" w:eastAsia="en-US"/>
          <w14:ligatures w14:val="standardContextual"/>
        </w:rPr>
      </w:pPr>
      <w:r w:rsidRPr="00954B98">
        <w:rPr>
          <w:rFonts w:ascii="Arial" w:eastAsia="Aptos" w:hAnsi="Arial" w:cs="Arial"/>
          <w:kern w:val="2"/>
          <w:szCs w:val="24"/>
          <w:lang w:val="en-US" w:eastAsia="en-US"/>
          <w14:ligatures w14:val="standardContextual"/>
        </w:rPr>
        <w:t xml:space="preserve">Functional System for Plant-Based Versions of Cold Cuts, Sausage and Bacon </w:t>
      </w:r>
    </w:p>
    <w:p w14:paraId="63DF8E87" w14:textId="6397AA1B" w:rsidR="004151FD" w:rsidRPr="00954B98" w:rsidRDefault="004151FD" w:rsidP="00954B98">
      <w:pPr>
        <w:spacing w:line="360" w:lineRule="exact"/>
        <w:rPr>
          <w:rFonts w:ascii="Arial" w:eastAsia="Aptos" w:hAnsi="Arial" w:cs="Arial"/>
          <w:b/>
          <w:bCs/>
          <w:kern w:val="2"/>
          <w:sz w:val="28"/>
          <w:szCs w:val="28"/>
          <w:lang w:val="en-US" w:eastAsia="en-US"/>
          <w14:ligatures w14:val="standardContextual"/>
        </w:rPr>
      </w:pPr>
      <w:r w:rsidRPr="00954B98">
        <w:rPr>
          <w:rFonts w:ascii="Arial" w:eastAsia="Aptos" w:hAnsi="Arial" w:cs="Arial"/>
          <w:b/>
          <w:bCs/>
          <w:kern w:val="2"/>
          <w:sz w:val="28"/>
          <w:szCs w:val="28"/>
          <w:lang w:val="en-US" w:eastAsia="en-US"/>
          <w14:ligatures w14:val="standardContextual"/>
        </w:rPr>
        <w:t xml:space="preserve">All-Rounders Enable Broad Range of Plant-Based Sausage Alternatives </w:t>
      </w:r>
    </w:p>
    <w:p w14:paraId="126BB9B9" w14:textId="77777777" w:rsidR="004151FD" w:rsidRPr="00954B98" w:rsidRDefault="004151FD" w:rsidP="00954B98">
      <w:pPr>
        <w:spacing w:line="360" w:lineRule="exact"/>
        <w:jc w:val="both"/>
        <w:rPr>
          <w:rFonts w:ascii="Arial" w:eastAsia="Aptos" w:hAnsi="Arial" w:cs="Arial"/>
          <w:bCs/>
          <w:kern w:val="2"/>
          <w:sz w:val="22"/>
          <w:szCs w:val="22"/>
          <w:lang w:val="en-US" w:eastAsia="en-US"/>
          <w14:ligatures w14:val="standardContextual"/>
        </w:rPr>
      </w:pPr>
    </w:p>
    <w:p w14:paraId="49C0982B" w14:textId="57E165EA" w:rsidR="004151FD" w:rsidRPr="004151FD" w:rsidRDefault="004151FD" w:rsidP="008572F2">
      <w:pPr>
        <w:spacing w:line="300" w:lineRule="exact"/>
        <w:jc w:val="both"/>
        <w:rPr>
          <w:rFonts w:ascii="Arial" w:eastAsia="Aptos" w:hAnsi="Arial" w:cs="Arial"/>
          <w:kern w:val="2"/>
          <w:sz w:val="22"/>
          <w:szCs w:val="22"/>
          <w:lang w:val="en-US" w:eastAsia="en-US"/>
          <w14:ligatures w14:val="standardContextual"/>
        </w:rPr>
      </w:pPr>
      <w:r w:rsidRPr="004151FD">
        <w:rPr>
          <w:rFonts w:ascii="Arial" w:eastAsia="Aptos" w:hAnsi="Arial" w:cs="Arial"/>
          <w:b/>
          <w:bCs/>
          <w:kern w:val="2"/>
          <w:sz w:val="22"/>
          <w:szCs w:val="22"/>
          <w:lang w:val="en-US" w:eastAsia="en-US"/>
          <w14:ligatures w14:val="standardContextual"/>
        </w:rPr>
        <w:t xml:space="preserve">Hamburg, </w:t>
      </w:r>
      <w:r w:rsidR="00954B98">
        <w:rPr>
          <w:rFonts w:ascii="Arial" w:eastAsia="Aptos" w:hAnsi="Arial" w:cs="Arial"/>
          <w:b/>
          <w:bCs/>
          <w:kern w:val="2"/>
          <w:sz w:val="22"/>
          <w:szCs w:val="22"/>
          <w:lang w:val="en-US" w:eastAsia="en-US"/>
          <w14:ligatures w14:val="standardContextual"/>
        </w:rPr>
        <w:t>October</w:t>
      </w:r>
      <w:r w:rsidRPr="004151FD">
        <w:rPr>
          <w:rFonts w:ascii="Arial" w:eastAsia="Aptos" w:hAnsi="Arial" w:cs="Arial"/>
          <w:b/>
          <w:bCs/>
          <w:kern w:val="2"/>
          <w:sz w:val="22"/>
          <w:szCs w:val="22"/>
          <w:lang w:val="en-US" w:eastAsia="en-US"/>
          <w14:ligatures w14:val="standardContextual"/>
        </w:rPr>
        <w:t xml:space="preserve"> 2025 </w:t>
      </w:r>
      <w:r w:rsidRPr="004151FD">
        <w:rPr>
          <w:rFonts w:ascii="Arial" w:eastAsia="Aptos" w:hAnsi="Arial" w:cs="Arial"/>
          <w:kern w:val="2"/>
          <w:sz w:val="22"/>
          <w:szCs w:val="22"/>
          <w:lang w:val="en-US" w:eastAsia="en-US"/>
          <w14:ligatures w14:val="standardContextual"/>
        </w:rPr>
        <w:t xml:space="preserve">– After burgers and meatballs, sausage and cold cuts are among the most popular products in the plant-based meat alternative category. This was shown in an international consumer survey by Innova Market Insights last year. In fact, according to the Good Food Institute, in Germany sausage and salami are the highest-revenue category. And it’s no wonder, because this market segment offers enormous variety. From cold cut varieties to salami to classics like wieners, frankfurters, and white sausage, there is a wide range of specialties to choose from. </w:t>
      </w:r>
      <w:proofErr w:type="spellStart"/>
      <w:r w:rsidRPr="004151FD">
        <w:rPr>
          <w:rFonts w:ascii="Arial" w:eastAsia="Aptos" w:hAnsi="Arial" w:cs="Arial"/>
          <w:kern w:val="2"/>
          <w:sz w:val="22"/>
          <w:szCs w:val="22"/>
          <w:lang w:val="en-US" w:eastAsia="en-US"/>
          <w14:ligatures w14:val="standardContextual"/>
        </w:rPr>
        <w:t>Planteneers</w:t>
      </w:r>
      <w:proofErr w:type="spellEnd"/>
      <w:r w:rsidRPr="004151FD">
        <w:rPr>
          <w:rFonts w:ascii="Arial" w:eastAsia="Aptos" w:hAnsi="Arial" w:cs="Arial"/>
          <w:kern w:val="2"/>
          <w:sz w:val="22"/>
          <w:szCs w:val="22"/>
          <w:lang w:val="en-US" w:eastAsia="en-US"/>
          <w14:ligatures w14:val="standardContextual"/>
        </w:rPr>
        <w:t xml:space="preserve"> makes this huge variety possible with its </w:t>
      </w:r>
      <w:proofErr w:type="spellStart"/>
      <w:r w:rsidRPr="004151FD">
        <w:rPr>
          <w:rFonts w:ascii="Arial" w:eastAsia="Aptos" w:hAnsi="Arial" w:cs="Arial"/>
          <w:kern w:val="2"/>
          <w:sz w:val="22"/>
          <w:szCs w:val="22"/>
          <w:lang w:val="en-US" w:eastAsia="en-US"/>
          <w14:ligatures w14:val="standardContextual"/>
        </w:rPr>
        <w:t>fiildMeat</w:t>
      </w:r>
      <w:proofErr w:type="spellEnd"/>
      <w:r w:rsidRPr="004151FD">
        <w:rPr>
          <w:rFonts w:ascii="Arial" w:eastAsia="Aptos" w:hAnsi="Arial" w:cs="Arial"/>
          <w:kern w:val="2"/>
          <w:sz w:val="22"/>
          <w:szCs w:val="22"/>
          <w:lang w:val="en-US" w:eastAsia="en-US"/>
          <w14:ligatures w14:val="standardContextual"/>
        </w:rPr>
        <w:t xml:space="preserve"> S-series functional systems. These all-rounders are suitable for making many plant-based sausage and cold cut products, as well as bacon and liver loaf. They can also be used to make a wide range of international specialties like Italian mortadella, Spanish chorizo, Turkish </w:t>
      </w:r>
      <w:proofErr w:type="spellStart"/>
      <w:r w:rsidRPr="004151FD">
        <w:rPr>
          <w:rFonts w:ascii="Arial" w:eastAsia="Aptos" w:hAnsi="Arial" w:cs="Arial"/>
          <w:kern w:val="2"/>
          <w:sz w:val="22"/>
          <w:szCs w:val="22"/>
          <w:lang w:val="en-US" w:eastAsia="en-US"/>
          <w14:ligatures w14:val="standardContextual"/>
        </w:rPr>
        <w:t>sucuk</w:t>
      </w:r>
      <w:proofErr w:type="spellEnd"/>
      <w:r w:rsidRPr="004151FD">
        <w:rPr>
          <w:rFonts w:ascii="Arial" w:eastAsia="Aptos" w:hAnsi="Arial" w:cs="Arial"/>
          <w:kern w:val="2"/>
          <w:sz w:val="22"/>
          <w:szCs w:val="22"/>
          <w:lang w:val="en-US" w:eastAsia="en-US"/>
          <w14:ligatures w14:val="standardContextual"/>
        </w:rPr>
        <w:t xml:space="preserve">, and other classics from many markets. </w:t>
      </w:r>
    </w:p>
    <w:p w14:paraId="7C9A78AB" w14:textId="77777777" w:rsidR="004151FD" w:rsidRPr="004151FD" w:rsidRDefault="004151FD" w:rsidP="008572F2">
      <w:pPr>
        <w:spacing w:line="300" w:lineRule="exact"/>
        <w:jc w:val="both"/>
        <w:rPr>
          <w:rFonts w:ascii="Arial" w:eastAsia="Aptos" w:hAnsi="Arial" w:cs="Arial"/>
          <w:kern w:val="2"/>
          <w:sz w:val="22"/>
          <w:szCs w:val="22"/>
          <w:lang w:val="en-US" w:eastAsia="en-US"/>
          <w14:ligatures w14:val="standardContextual"/>
        </w:rPr>
      </w:pPr>
    </w:p>
    <w:p w14:paraId="4D142A29" w14:textId="247EB212" w:rsidR="004151FD" w:rsidRPr="004151FD" w:rsidRDefault="004151FD" w:rsidP="008572F2">
      <w:pPr>
        <w:spacing w:line="300" w:lineRule="exact"/>
        <w:jc w:val="both"/>
        <w:rPr>
          <w:rFonts w:ascii="Arial" w:eastAsia="Aptos" w:hAnsi="Arial" w:cs="Arial"/>
          <w:kern w:val="2"/>
          <w:sz w:val="22"/>
          <w:szCs w:val="22"/>
          <w:lang w:val="en-US" w:eastAsia="en-US"/>
          <w14:ligatures w14:val="standardContextual"/>
        </w:rPr>
      </w:pPr>
      <w:r w:rsidRPr="004151FD">
        <w:rPr>
          <w:rFonts w:ascii="Arial" w:eastAsia="Aptos" w:hAnsi="Arial" w:cs="Arial"/>
          <w:kern w:val="2"/>
          <w:sz w:val="22"/>
          <w:szCs w:val="22"/>
          <w:lang w:val="en-US" w:eastAsia="en-US"/>
          <w14:ligatures w14:val="standardContextual"/>
        </w:rPr>
        <w:t xml:space="preserve">This range of possibilities has helped make these established functional systems some of the best-sellers in the </w:t>
      </w:r>
      <w:proofErr w:type="spellStart"/>
      <w:r w:rsidRPr="004151FD">
        <w:rPr>
          <w:rFonts w:ascii="Arial" w:eastAsia="Aptos" w:hAnsi="Arial" w:cs="Arial"/>
          <w:kern w:val="2"/>
          <w:sz w:val="22"/>
          <w:szCs w:val="22"/>
          <w:lang w:val="en-US" w:eastAsia="en-US"/>
          <w14:ligatures w14:val="standardContextual"/>
        </w:rPr>
        <w:t>Planteneers</w:t>
      </w:r>
      <w:proofErr w:type="spellEnd"/>
      <w:r w:rsidRPr="004151FD">
        <w:rPr>
          <w:rFonts w:ascii="Arial" w:eastAsia="Aptos" w:hAnsi="Arial" w:cs="Arial"/>
          <w:kern w:val="2"/>
          <w:sz w:val="22"/>
          <w:szCs w:val="22"/>
          <w:lang w:val="en-US" w:eastAsia="en-US"/>
          <w14:ligatures w14:val="standardContextual"/>
        </w:rPr>
        <w:t xml:space="preserve"> portfolio. Another reason is their functionality. The systems are based either on fava beans and peas or on soy. Both versions give juicy, elastic, meat-like final products with good </w:t>
      </w:r>
      <w:proofErr w:type="spellStart"/>
      <w:r w:rsidRPr="004151FD">
        <w:rPr>
          <w:rFonts w:ascii="Arial" w:eastAsia="Aptos" w:hAnsi="Arial" w:cs="Arial"/>
          <w:kern w:val="2"/>
          <w:sz w:val="22"/>
          <w:szCs w:val="22"/>
          <w:lang w:val="en-US" w:eastAsia="en-US"/>
          <w14:ligatures w14:val="standardContextual"/>
        </w:rPr>
        <w:t>sliceability</w:t>
      </w:r>
      <w:proofErr w:type="spellEnd"/>
      <w:r w:rsidRPr="004151FD">
        <w:rPr>
          <w:rFonts w:ascii="Arial" w:eastAsia="Aptos" w:hAnsi="Arial" w:cs="Arial"/>
          <w:kern w:val="2"/>
          <w:sz w:val="22"/>
          <w:szCs w:val="22"/>
          <w:lang w:val="en-US" w:eastAsia="en-US"/>
          <w14:ligatures w14:val="standardContextual"/>
        </w:rPr>
        <w:t xml:space="preserve">. Sebastian </w:t>
      </w:r>
      <w:proofErr w:type="spellStart"/>
      <w:r w:rsidRPr="004151FD">
        <w:rPr>
          <w:rFonts w:ascii="Arial" w:eastAsia="Aptos" w:hAnsi="Arial" w:cs="Arial"/>
          <w:kern w:val="2"/>
          <w:sz w:val="22"/>
          <w:szCs w:val="22"/>
          <w:lang w:val="en-US" w:eastAsia="en-US"/>
          <w14:ligatures w14:val="standardContextual"/>
        </w:rPr>
        <w:t>Barsch</w:t>
      </w:r>
      <w:proofErr w:type="spellEnd"/>
      <w:r w:rsidRPr="004151FD">
        <w:rPr>
          <w:rFonts w:ascii="Arial" w:eastAsia="Aptos" w:hAnsi="Arial" w:cs="Arial"/>
          <w:kern w:val="2"/>
          <w:sz w:val="22"/>
          <w:szCs w:val="22"/>
          <w:lang w:val="en-US" w:eastAsia="en-US"/>
          <w14:ligatures w14:val="standardContextual"/>
        </w:rPr>
        <w:t xml:space="preserve">, Head of Product Development at </w:t>
      </w:r>
      <w:proofErr w:type="spellStart"/>
      <w:r w:rsidRPr="004151FD">
        <w:rPr>
          <w:rFonts w:ascii="Arial" w:eastAsia="Aptos" w:hAnsi="Arial" w:cs="Arial"/>
          <w:kern w:val="2"/>
          <w:sz w:val="22"/>
          <w:szCs w:val="22"/>
          <w:lang w:val="en-US" w:eastAsia="en-US"/>
          <w14:ligatures w14:val="standardContextual"/>
        </w:rPr>
        <w:t>Planteneers</w:t>
      </w:r>
      <w:proofErr w:type="spellEnd"/>
      <w:r w:rsidRPr="004151FD">
        <w:rPr>
          <w:rFonts w:ascii="Arial" w:eastAsia="Aptos" w:hAnsi="Arial" w:cs="Arial"/>
          <w:kern w:val="2"/>
          <w:sz w:val="22"/>
          <w:szCs w:val="22"/>
          <w:lang w:val="en-US" w:eastAsia="en-US"/>
          <w14:ligatures w14:val="standardContextual"/>
        </w:rPr>
        <w:t xml:space="preserve">, notes: “The combination of fava bean and pea protein is a technical and sensory win. With it we achieve reliable emulsion and water binding, a meat-like elasticity, and </w:t>
      </w:r>
      <w:proofErr w:type="spellStart"/>
      <w:r w:rsidRPr="004151FD">
        <w:rPr>
          <w:rFonts w:ascii="Arial" w:eastAsia="Aptos" w:hAnsi="Arial" w:cs="Arial"/>
          <w:kern w:val="2"/>
          <w:sz w:val="22"/>
          <w:szCs w:val="22"/>
          <w:lang w:val="en-US" w:eastAsia="en-US"/>
          <w14:ligatures w14:val="standardContextual"/>
        </w:rPr>
        <w:t>sliceability</w:t>
      </w:r>
      <w:proofErr w:type="spellEnd"/>
      <w:r w:rsidRPr="004151FD">
        <w:rPr>
          <w:rFonts w:ascii="Arial" w:eastAsia="Aptos" w:hAnsi="Arial" w:cs="Arial"/>
          <w:kern w:val="2"/>
          <w:sz w:val="22"/>
          <w:szCs w:val="22"/>
          <w:lang w:val="en-US" w:eastAsia="en-US"/>
          <w14:ligatures w14:val="standardContextual"/>
        </w:rPr>
        <w:t xml:space="preserve">. At the same </w:t>
      </w:r>
      <w:proofErr w:type="gramStart"/>
      <w:r w:rsidRPr="004151FD">
        <w:rPr>
          <w:rFonts w:ascii="Arial" w:eastAsia="Aptos" w:hAnsi="Arial" w:cs="Arial"/>
          <w:kern w:val="2"/>
          <w:sz w:val="22"/>
          <w:szCs w:val="22"/>
          <w:lang w:val="en-US" w:eastAsia="en-US"/>
          <w14:ligatures w14:val="standardContextual"/>
        </w:rPr>
        <w:t>time</w:t>
      </w:r>
      <w:proofErr w:type="gramEnd"/>
      <w:r w:rsidRPr="004151FD">
        <w:rPr>
          <w:rFonts w:ascii="Arial" w:eastAsia="Aptos" w:hAnsi="Arial" w:cs="Arial"/>
          <w:kern w:val="2"/>
          <w:sz w:val="22"/>
          <w:szCs w:val="22"/>
          <w:lang w:val="en-US" w:eastAsia="en-US"/>
          <w14:ligatures w14:val="standardContextual"/>
        </w:rPr>
        <w:t xml:space="preserve"> it gives a balanced flavor profile in which the notes of the two raw materials complement each other.” Thus, it delivers the same benefits that soy protein has long been known for.</w:t>
      </w:r>
    </w:p>
    <w:p w14:paraId="19A2526B" w14:textId="77777777" w:rsidR="004151FD" w:rsidRPr="004151FD" w:rsidRDefault="004151FD" w:rsidP="008572F2">
      <w:pPr>
        <w:spacing w:line="300" w:lineRule="exact"/>
        <w:jc w:val="both"/>
        <w:rPr>
          <w:rFonts w:ascii="Arial" w:eastAsia="Aptos" w:hAnsi="Arial" w:cs="Arial"/>
          <w:kern w:val="2"/>
          <w:sz w:val="22"/>
          <w:szCs w:val="22"/>
          <w:lang w:val="en-US" w:eastAsia="en-US"/>
          <w14:ligatures w14:val="standardContextual"/>
        </w:rPr>
      </w:pPr>
    </w:p>
    <w:p w14:paraId="03409F74" w14:textId="4A896535" w:rsidR="004151FD" w:rsidRPr="004151FD" w:rsidRDefault="004151FD" w:rsidP="008572F2">
      <w:pPr>
        <w:spacing w:line="300" w:lineRule="exact"/>
        <w:jc w:val="both"/>
        <w:rPr>
          <w:rFonts w:ascii="Arial" w:eastAsia="Aptos" w:hAnsi="Arial" w:cs="Arial"/>
          <w:kern w:val="2"/>
          <w:sz w:val="22"/>
          <w:szCs w:val="22"/>
          <w:lang w:val="en-US" w:eastAsia="en-US"/>
          <w14:ligatures w14:val="standardContextual"/>
        </w:rPr>
      </w:pPr>
      <w:r w:rsidRPr="004151FD">
        <w:rPr>
          <w:rFonts w:ascii="Arial" w:eastAsia="Aptos" w:hAnsi="Arial" w:cs="Arial"/>
          <w:kern w:val="2"/>
          <w:sz w:val="22"/>
          <w:szCs w:val="22"/>
          <w:lang w:val="en-US" w:eastAsia="en-US"/>
          <w14:ligatures w14:val="standardContextual"/>
        </w:rPr>
        <w:t xml:space="preserve">The resulting plant-based sausage alternatives for eating hot and cold are made on the same standard equipment as conventional sausage products. Both functional systems have been on the market for several years and have proven themselves in use, notably in converting from pilot to large-scale production. They also have the advantage of enabling manufacturers to respond to market shifts flexibly, for seasonal or trend products. The current interest in “whole foods” is an example. “We can integrate fresh vegetables, herbs, legumes, or tofu into products,” reports </w:t>
      </w:r>
      <w:proofErr w:type="spellStart"/>
      <w:r w:rsidRPr="004151FD">
        <w:rPr>
          <w:rFonts w:ascii="Arial" w:eastAsia="Aptos" w:hAnsi="Arial" w:cs="Arial"/>
          <w:kern w:val="2"/>
          <w:sz w:val="22"/>
          <w:szCs w:val="22"/>
          <w:lang w:val="en-US" w:eastAsia="en-US"/>
          <w14:ligatures w14:val="standardContextual"/>
        </w:rPr>
        <w:t>Barsch</w:t>
      </w:r>
      <w:proofErr w:type="spellEnd"/>
      <w:r w:rsidRPr="004151FD">
        <w:rPr>
          <w:rFonts w:ascii="Arial" w:eastAsia="Aptos" w:hAnsi="Arial" w:cs="Arial"/>
          <w:kern w:val="2"/>
          <w:sz w:val="22"/>
          <w:szCs w:val="22"/>
          <w:lang w:val="en-US" w:eastAsia="en-US"/>
          <w14:ligatures w14:val="standardContextual"/>
        </w:rPr>
        <w:t xml:space="preserve">. “Hybrid approaches are conceivable as well. We can draw from a deep fund of experience in the use of animal proteins through our sister company Hydrosol. </w:t>
      </w:r>
      <w:proofErr w:type="gramStart"/>
      <w:r w:rsidRPr="004151FD">
        <w:rPr>
          <w:rFonts w:ascii="Arial" w:eastAsia="Aptos" w:hAnsi="Arial" w:cs="Arial"/>
          <w:kern w:val="2"/>
          <w:sz w:val="22"/>
          <w:szCs w:val="22"/>
          <w:lang w:val="en-US" w:eastAsia="en-US"/>
          <w14:ligatures w14:val="standardContextual"/>
        </w:rPr>
        <w:t>So</w:t>
      </w:r>
      <w:proofErr w:type="gramEnd"/>
      <w:r w:rsidRPr="004151FD">
        <w:rPr>
          <w:rFonts w:ascii="Arial" w:eastAsia="Aptos" w:hAnsi="Arial" w:cs="Arial"/>
          <w:kern w:val="2"/>
          <w:sz w:val="22"/>
          <w:szCs w:val="22"/>
          <w:lang w:val="en-US" w:eastAsia="en-US"/>
          <w14:ligatures w14:val="standardContextual"/>
        </w:rPr>
        <w:t xml:space="preserve"> hybrids are likewise an absolute core competence. Naturally we assist customers in the development and implementation of promising product ideas.”</w:t>
      </w:r>
    </w:p>
    <w:p w14:paraId="6131CAAE" w14:textId="274851C0" w:rsidR="004151FD" w:rsidRDefault="004151FD" w:rsidP="008572F2">
      <w:pPr>
        <w:spacing w:line="300" w:lineRule="exact"/>
        <w:jc w:val="both"/>
        <w:rPr>
          <w:rFonts w:ascii="Arial" w:eastAsia="Aptos" w:hAnsi="Arial" w:cs="Arial"/>
          <w:bCs/>
          <w:iCs/>
          <w:kern w:val="2"/>
          <w:sz w:val="22"/>
          <w:szCs w:val="22"/>
          <w:lang w:val="en-US" w:eastAsia="en-US"/>
          <w14:ligatures w14:val="standardContextual"/>
        </w:rPr>
      </w:pPr>
    </w:p>
    <w:p w14:paraId="1CD75672" w14:textId="0AC70F41" w:rsidR="004356F0" w:rsidRDefault="004356F0" w:rsidP="008572F2">
      <w:pPr>
        <w:spacing w:line="300" w:lineRule="exact"/>
        <w:jc w:val="both"/>
        <w:rPr>
          <w:rFonts w:ascii="Arial" w:eastAsia="Calibri" w:hAnsi="Arial" w:cs="Arial"/>
          <w:i/>
          <w:iCs/>
          <w:sz w:val="22"/>
          <w:szCs w:val="22"/>
          <w:lang w:val="en-GB"/>
        </w:rPr>
      </w:pPr>
      <w:r w:rsidRPr="004356F0">
        <w:rPr>
          <w:rFonts w:ascii="Arial" w:eastAsia="Calibri" w:hAnsi="Arial" w:cs="Arial"/>
          <w:i/>
          <w:iCs/>
          <w:sz w:val="22"/>
          <w:szCs w:val="22"/>
          <w:lang w:val="en-GB"/>
        </w:rPr>
        <w:t xml:space="preserve">One more note: You can find </w:t>
      </w:r>
      <w:r w:rsidRPr="004356F0">
        <w:rPr>
          <w:rFonts w:ascii="Arial" w:eastAsia="Calibri" w:hAnsi="Arial" w:cs="Arial"/>
          <w:b/>
          <w:bCs/>
          <w:i/>
          <w:iCs/>
          <w:sz w:val="22"/>
          <w:szCs w:val="22"/>
          <w:lang w:val="en-GB"/>
        </w:rPr>
        <w:t>photos</w:t>
      </w:r>
      <w:r w:rsidRPr="004356F0">
        <w:rPr>
          <w:rFonts w:ascii="Arial" w:eastAsia="Calibri" w:hAnsi="Arial" w:cs="Arial"/>
          <w:i/>
          <w:iCs/>
          <w:sz w:val="22"/>
          <w:szCs w:val="22"/>
          <w:lang w:val="en-GB"/>
        </w:rPr>
        <w:t xml:space="preserve"> of this press release under this link:</w:t>
      </w:r>
    </w:p>
    <w:p w14:paraId="60FF27BD" w14:textId="77777777" w:rsidR="008572F2" w:rsidRPr="003D7510" w:rsidRDefault="004A6350" w:rsidP="008572F2">
      <w:pPr>
        <w:rPr>
          <w:rFonts w:ascii="Arial" w:eastAsia="Calibri" w:hAnsi="Arial" w:cs="Arial"/>
          <w:i/>
          <w:sz w:val="22"/>
          <w:szCs w:val="22"/>
          <w:lang w:eastAsia="en-US"/>
          <w14:ligatures w14:val="standardContextual"/>
        </w:rPr>
      </w:pPr>
      <w:hyperlink r:id="rId9" w:history="1">
        <w:r w:rsidR="008572F2" w:rsidRPr="003D7510">
          <w:rPr>
            <w:rFonts w:ascii="Arial" w:eastAsia="Calibri" w:hAnsi="Arial" w:cs="Arial"/>
            <w:i/>
            <w:color w:val="0563C1"/>
            <w:sz w:val="22"/>
            <w:szCs w:val="22"/>
            <w:u w:val="single"/>
            <w:lang w:eastAsia="en-US"/>
            <w14:ligatures w14:val="standardContextual"/>
          </w:rPr>
          <w:t>https://mediastock.stern-wywiol-gruppe.de/web/4417fbe751bfb846/pm-wurstvielfalt/</w:t>
        </w:r>
      </w:hyperlink>
    </w:p>
    <w:p w14:paraId="11A0D974" w14:textId="3F4D19E1" w:rsidR="008572F2" w:rsidRDefault="008572F2" w:rsidP="008572F2">
      <w:pPr>
        <w:spacing w:line="300" w:lineRule="exact"/>
        <w:jc w:val="both"/>
        <w:rPr>
          <w:rFonts w:ascii="Arial" w:eastAsia="Calibri" w:hAnsi="Arial" w:cs="Arial"/>
          <w:i/>
          <w:iCs/>
          <w:sz w:val="22"/>
          <w:szCs w:val="22"/>
          <w:lang w:val="en-GB"/>
        </w:rPr>
      </w:pPr>
    </w:p>
    <w:p w14:paraId="0BE69C2A" w14:textId="77777777" w:rsidR="004A10A5" w:rsidRDefault="004A10A5" w:rsidP="008572F2">
      <w:pPr>
        <w:spacing w:line="300" w:lineRule="exact"/>
        <w:jc w:val="both"/>
        <w:rPr>
          <w:rFonts w:ascii="Arial" w:eastAsia="Calibri" w:hAnsi="Arial" w:cs="Arial"/>
          <w:i/>
          <w:iCs/>
          <w:sz w:val="22"/>
          <w:szCs w:val="22"/>
          <w:lang w:val="en-GB"/>
        </w:rPr>
      </w:pPr>
      <w:bookmarkStart w:id="0" w:name="_GoBack"/>
      <w:bookmarkEnd w:id="0"/>
    </w:p>
    <w:p w14:paraId="6D8806E5" w14:textId="77777777" w:rsidR="004E1EDA" w:rsidRPr="004E1EDA" w:rsidRDefault="004E1EDA" w:rsidP="008572F2">
      <w:pPr>
        <w:spacing w:after="160" w:line="300" w:lineRule="exact"/>
        <w:jc w:val="both"/>
        <w:rPr>
          <w:rFonts w:ascii="Arial" w:eastAsia="Aptos" w:hAnsi="Arial" w:cs="Arial"/>
          <w:b/>
          <w:bCs/>
          <w:i/>
          <w:iCs/>
          <w:kern w:val="2"/>
          <w:sz w:val="22"/>
          <w:szCs w:val="22"/>
          <w:u w:val="single"/>
          <w:lang w:val="en-US" w:eastAsia="en-US"/>
          <w14:ligatures w14:val="standardContextual"/>
        </w:rPr>
      </w:pPr>
      <w:r w:rsidRPr="004E1EDA">
        <w:rPr>
          <w:rFonts w:ascii="Arial" w:eastAsia="Aptos" w:hAnsi="Arial" w:cs="Arial"/>
          <w:b/>
          <w:bCs/>
          <w:i/>
          <w:iCs/>
          <w:kern w:val="2"/>
          <w:sz w:val="22"/>
          <w:szCs w:val="22"/>
          <w:u w:val="single"/>
          <w:lang w:val="en-US" w:eastAsia="en-US"/>
          <w14:ligatures w14:val="standardContextual"/>
        </w:rPr>
        <w:lastRenderedPageBreak/>
        <w:t xml:space="preserve">About </w:t>
      </w:r>
      <w:proofErr w:type="spellStart"/>
      <w:r w:rsidRPr="004E1EDA">
        <w:rPr>
          <w:rFonts w:ascii="Arial" w:eastAsia="Aptos" w:hAnsi="Arial" w:cs="Arial"/>
          <w:b/>
          <w:bCs/>
          <w:i/>
          <w:iCs/>
          <w:kern w:val="2"/>
          <w:sz w:val="22"/>
          <w:szCs w:val="22"/>
          <w:u w:val="single"/>
          <w:lang w:val="en-US" w:eastAsia="en-US"/>
          <w14:ligatures w14:val="standardContextual"/>
        </w:rPr>
        <w:t>Planteneers</w:t>
      </w:r>
      <w:proofErr w:type="spellEnd"/>
      <w:r w:rsidRPr="004E1EDA">
        <w:rPr>
          <w:rFonts w:ascii="Arial" w:eastAsia="Aptos" w:hAnsi="Arial" w:cs="Arial"/>
          <w:b/>
          <w:bCs/>
          <w:i/>
          <w:iCs/>
          <w:kern w:val="2"/>
          <w:sz w:val="22"/>
          <w:szCs w:val="22"/>
          <w:u w:val="single"/>
          <w:lang w:val="en-US" w:eastAsia="en-US"/>
          <w14:ligatures w14:val="standardContextual"/>
        </w:rPr>
        <w:t xml:space="preserve">: </w:t>
      </w:r>
    </w:p>
    <w:p w14:paraId="167D7E7F" w14:textId="23A6762C" w:rsidR="004E1EDA" w:rsidRDefault="004E1EDA" w:rsidP="008572F2">
      <w:pPr>
        <w:spacing w:line="300" w:lineRule="exact"/>
        <w:jc w:val="both"/>
        <w:rPr>
          <w:rFonts w:ascii="Arial" w:eastAsia="Aptos" w:hAnsi="Arial" w:cs="Arial"/>
          <w:i/>
          <w:iCs/>
          <w:kern w:val="2"/>
          <w:sz w:val="22"/>
          <w:szCs w:val="22"/>
          <w:lang w:val="en-US" w:eastAsia="en-US"/>
          <w14:ligatures w14:val="standardContextual"/>
        </w:rPr>
      </w:pPr>
      <w:proofErr w:type="spellStart"/>
      <w:r w:rsidRPr="004E1EDA">
        <w:rPr>
          <w:rFonts w:ascii="Arial" w:eastAsia="Aptos" w:hAnsi="Arial" w:cs="Arial"/>
          <w:i/>
          <w:iCs/>
          <w:kern w:val="2"/>
          <w:sz w:val="22"/>
          <w:szCs w:val="22"/>
          <w:lang w:val="en-US" w:eastAsia="en-US"/>
          <w14:ligatures w14:val="standardContextual"/>
        </w:rPr>
        <w:t>Planteneers</w:t>
      </w:r>
      <w:proofErr w:type="spellEnd"/>
      <w:r w:rsidRPr="004E1EDA">
        <w:rPr>
          <w:rFonts w:ascii="Arial" w:eastAsia="Aptos" w:hAnsi="Arial" w:cs="Arial"/>
          <w:i/>
          <w:iCs/>
          <w:kern w:val="2"/>
          <w:sz w:val="22"/>
          <w:szCs w:val="22"/>
          <w:lang w:val="en-US" w:eastAsia="en-US"/>
          <w14:ligatures w14:val="standardContextual"/>
        </w:rPr>
        <w:t xml:space="preserve"> GmbH, headquartered in </w:t>
      </w:r>
      <w:proofErr w:type="spellStart"/>
      <w:r w:rsidRPr="004E1EDA">
        <w:rPr>
          <w:rFonts w:ascii="Arial" w:eastAsia="Aptos" w:hAnsi="Arial" w:cs="Arial"/>
          <w:i/>
          <w:iCs/>
          <w:kern w:val="2"/>
          <w:sz w:val="22"/>
          <w:szCs w:val="22"/>
          <w:lang w:val="en-US" w:eastAsia="en-US"/>
          <w14:ligatures w14:val="standardContextual"/>
        </w:rPr>
        <w:t>Ahrensburg</w:t>
      </w:r>
      <w:proofErr w:type="spellEnd"/>
      <w:r w:rsidRPr="004E1EDA">
        <w:rPr>
          <w:rFonts w:ascii="Arial" w:eastAsia="Aptos" w:hAnsi="Arial" w:cs="Arial"/>
          <w:i/>
          <w:iCs/>
          <w:kern w:val="2"/>
          <w:sz w:val="22"/>
          <w:szCs w:val="22"/>
          <w:lang w:val="en-US" w:eastAsia="en-US"/>
          <w14:ligatures w14:val="standardContextual"/>
        </w:rPr>
        <w:t>, Germany, develops and produces custom system solutions for plant-based alternatives to meat, sausage, and fish products, as well as cheese, dairy products, and deli foods. As a member of the independent, owner-operated Stern-</w:t>
      </w:r>
      <w:proofErr w:type="spellStart"/>
      <w:r w:rsidRPr="004E1EDA">
        <w:rPr>
          <w:rFonts w:ascii="Arial" w:eastAsia="Aptos" w:hAnsi="Arial" w:cs="Arial"/>
          <w:i/>
          <w:iCs/>
          <w:kern w:val="2"/>
          <w:sz w:val="22"/>
          <w:szCs w:val="22"/>
          <w:lang w:val="en-US" w:eastAsia="en-US"/>
          <w14:ligatures w14:val="standardContextual"/>
        </w:rPr>
        <w:t>Wywiol</w:t>
      </w:r>
      <w:proofErr w:type="spellEnd"/>
      <w:r w:rsidRPr="004E1EDA">
        <w:rPr>
          <w:rFonts w:ascii="Arial" w:eastAsia="Aptos" w:hAnsi="Arial" w:cs="Arial"/>
          <w:i/>
          <w:iCs/>
          <w:kern w:val="2"/>
          <w:sz w:val="22"/>
          <w:szCs w:val="22"/>
          <w:lang w:val="en-US" w:eastAsia="en-US"/>
          <w14:ligatures w14:val="standardContextual"/>
        </w:rPr>
        <w:t xml:space="preserve"> Gruppe with a total of thirteen sister companies, </w:t>
      </w:r>
      <w:proofErr w:type="spellStart"/>
      <w:r w:rsidRPr="004E1EDA">
        <w:rPr>
          <w:rFonts w:ascii="Arial" w:eastAsia="Aptos" w:hAnsi="Arial" w:cs="Arial"/>
          <w:i/>
          <w:iCs/>
          <w:kern w:val="2"/>
          <w:sz w:val="22"/>
          <w:szCs w:val="22"/>
          <w:lang w:val="en-US" w:eastAsia="en-US"/>
          <w14:ligatures w14:val="standardContextual"/>
        </w:rPr>
        <w:t>Planteneers</w:t>
      </w:r>
      <w:proofErr w:type="spellEnd"/>
      <w:r w:rsidRPr="004E1EDA">
        <w:rPr>
          <w:rFonts w:ascii="Arial" w:eastAsia="Aptos" w:hAnsi="Arial" w:cs="Arial"/>
          <w:i/>
          <w:iCs/>
          <w:kern w:val="2"/>
          <w:sz w:val="22"/>
          <w:szCs w:val="22"/>
          <w:lang w:val="en-US" w:eastAsia="en-US"/>
          <w14:ligatures w14:val="standardContextual"/>
        </w:rPr>
        <w:t xml:space="preserve"> can make use of many synergies. The company has access to the knowledge of some 125 R&amp;D specialists and the extensive applications technology of the large Stern Technology Center in </w:t>
      </w:r>
      <w:proofErr w:type="spellStart"/>
      <w:r w:rsidRPr="004E1EDA">
        <w:rPr>
          <w:rFonts w:ascii="Arial" w:eastAsia="Aptos" w:hAnsi="Arial" w:cs="Arial"/>
          <w:i/>
          <w:iCs/>
          <w:kern w:val="2"/>
          <w:sz w:val="22"/>
          <w:szCs w:val="22"/>
          <w:lang w:val="en-US" w:eastAsia="en-US"/>
          <w14:ligatures w14:val="standardContextual"/>
        </w:rPr>
        <w:t>Ahrensburg</w:t>
      </w:r>
      <w:proofErr w:type="spellEnd"/>
      <w:r w:rsidRPr="004E1EDA">
        <w:rPr>
          <w:rFonts w:ascii="Arial" w:eastAsia="Aptos" w:hAnsi="Arial" w:cs="Arial"/>
          <w:i/>
          <w:iCs/>
          <w:kern w:val="2"/>
          <w:sz w:val="22"/>
          <w:szCs w:val="22"/>
          <w:lang w:val="en-US" w:eastAsia="en-US"/>
          <w14:ligatures w14:val="standardContextual"/>
        </w:rPr>
        <w:t xml:space="preserve">. Part of the Technology Center, the Plant Based Competence Center formed in 2019 is the creative pool for alternative solutions, and the heart of </w:t>
      </w:r>
      <w:proofErr w:type="spellStart"/>
      <w:r w:rsidRPr="004E1EDA">
        <w:rPr>
          <w:rFonts w:ascii="Arial" w:eastAsia="Aptos" w:hAnsi="Arial" w:cs="Arial"/>
          <w:i/>
          <w:iCs/>
          <w:kern w:val="2"/>
          <w:sz w:val="22"/>
          <w:szCs w:val="22"/>
          <w:lang w:val="en-US" w:eastAsia="en-US"/>
          <w14:ligatures w14:val="standardContextual"/>
        </w:rPr>
        <w:t>Planteneers</w:t>
      </w:r>
      <w:proofErr w:type="spellEnd"/>
      <w:r w:rsidRPr="004E1EDA">
        <w:rPr>
          <w:rFonts w:ascii="Arial" w:eastAsia="Aptos" w:hAnsi="Arial" w:cs="Arial"/>
          <w:i/>
          <w:iCs/>
          <w:kern w:val="2"/>
          <w:sz w:val="22"/>
          <w:szCs w:val="22"/>
          <w:lang w:val="en-US" w:eastAsia="en-US"/>
          <w14:ligatures w14:val="standardContextual"/>
        </w:rPr>
        <w:t>. Customers also benefit from the Group’s international network of 20 subsidiaries and numerous qualified foreign representatives in the world's key markets, as well as shared production facilities and the Group’s own logistics resources. With revenues exceeding 668 million euros and 1974 employees around the globe, the Stern-</w:t>
      </w:r>
      <w:proofErr w:type="spellStart"/>
      <w:r w:rsidRPr="004E1EDA">
        <w:rPr>
          <w:rFonts w:ascii="Arial" w:eastAsia="Aptos" w:hAnsi="Arial" w:cs="Arial"/>
          <w:i/>
          <w:iCs/>
          <w:kern w:val="2"/>
          <w:sz w:val="22"/>
          <w:szCs w:val="22"/>
          <w:lang w:val="en-US" w:eastAsia="en-US"/>
          <w14:ligatures w14:val="standardContextual"/>
        </w:rPr>
        <w:t>Wywiol</w:t>
      </w:r>
      <w:proofErr w:type="spellEnd"/>
      <w:r w:rsidRPr="004E1EDA">
        <w:rPr>
          <w:rFonts w:ascii="Arial" w:eastAsia="Aptos" w:hAnsi="Arial" w:cs="Arial"/>
          <w:i/>
          <w:iCs/>
          <w:kern w:val="2"/>
          <w:sz w:val="22"/>
          <w:szCs w:val="22"/>
          <w:lang w:val="en-US" w:eastAsia="en-US"/>
          <w14:ligatures w14:val="standardContextual"/>
        </w:rPr>
        <w:t xml:space="preserve"> Gruppe is one of the world’s most successful international suppliers of food &amp; feed ingredients.</w:t>
      </w:r>
    </w:p>
    <w:p w14:paraId="04A46AED" w14:textId="77777777" w:rsidR="004B6681" w:rsidRDefault="004B6681" w:rsidP="008572F2">
      <w:pPr>
        <w:spacing w:line="300" w:lineRule="exact"/>
        <w:jc w:val="both"/>
        <w:rPr>
          <w:rFonts w:ascii="Arial" w:eastAsia="Aptos" w:hAnsi="Arial" w:cs="Arial"/>
          <w:i/>
          <w:iCs/>
          <w:kern w:val="2"/>
          <w:sz w:val="22"/>
          <w:szCs w:val="22"/>
          <w:lang w:val="en-US" w:eastAsia="en-US"/>
          <w14:ligatures w14:val="standardContextual"/>
        </w:rPr>
      </w:pPr>
    </w:p>
    <w:tbl>
      <w:tblPr>
        <w:tblStyle w:val="Tabellenraster3"/>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4961"/>
      </w:tblGrid>
      <w:tr w:rsidR="001F73AE" w:rsidRPr="000228CE" w14:paraId="2DD57807" w14:textId="77777777" w:rsidTr="00D74C25">
        <w:tc>
          <w:tcPr>
            <w:tcW w:w="4673" w:type="dxa"/>
          </w:tcPr>
          <w:p w14:paraId="578F1481" w14:textId="57584029" w:rsidR="001F73AE" w:rsidRPr="000228CE" w:rsidRDefault="001F73AE" w:rsidP="008572F2">
            <w:pPr>
              <w:spacing w:line="300" w:lineRule="exact"/>
              <w:jc w:val="both"/>
              <w:rPr>
                <w:rFonts w:ascii="Arial" w:eastAsia="Times" w:hAnsi="Arial"/>
                <w:b/>
                <w:bCs/>
                <w:kern w:val="0"/>
                <w:sz w:val="22"/>
                <w:szCs w:val="20"/>
                <w:lang w:eastAsia="de-DE"/>
                <w14:ligatures w14:val="none"/>
              </w:rPr>
            </w:pPr>
            <w:proofErr w:type="spellStart"/>
            <w:r w:rsidRPr="000228CE">
              <w:rPr>
                <w:rFonts w:ascii="Arial" w:eastAsia="Times" w:hAnsi="Arial"/>
                <w:b/>
                <w:bCs/>
                <w:kern w:val="0"/>
                <w:sz w:val="22"/>
                <w:szCs w:val="20"/>
                <w:lang w:eastAsia="de-DE"/>
                <w14:ligatures w14:val="none"/>
              </w:rPr>
              <w:t>F</w:t>
            </w:r>
            <w:r w:rsidR="004E1EDA">
              <w:rPr>
                <w:rFonts w:ascii="Arial" w:eastAsia="Times" w:hAnsi="Arial"/>
                <w:b/>
                <w:bCs/>
                <w:kern w:val="0"/>
                <w:sz w:val="22"/>
                <w:szCs w:val="20"/>
                <w:lang w:eastAsia="de-DE"/>
                <w14:ligatures w14:val="none"/>
              </w:rPr>
              <w:t>or</w:t>
            </w:r>
            <w:proofErr w:type="spellEnd"/>
            <w:r w:rsidRPr="000228CE">
              <w:rPr>
                <w:rFonts w:ascii="Arial" w:eastAsia="Times" w:hAnsi="Arial"/>
                <w:b/>
                <w:bCs/>
                <w:kern w:val="0"/>
                <w:sz w:val="22"/>
                <w:szCs w:val="20"/>
                <w:lang w:eastAsia="de-DE"/>
                <w14:ligatures w14:val="none"/>
              </w:rPr>
              <w:t xml:space="preserve"> </w:t>
            </w:r>
            <w:proofErr w:type="spellStart"/>
            <w:r w:rsidR="004E1EDA">
              <w:rPr>
                <w:rFonts w:ascii="Arial" w:eastAsia="Times" w:hAnsi="Arial"/>
                <w:b/>
                <w:bCs/>
                <w:kern w:val="0"/>
                <w:sz w:val="22"/>
                <w:szCs w:val="20"/>
                <w:lang w:eastAsia="de-DE"/>
                <w14:ligatures w14:val="none"/>
              </w:rPr>
              <w:t>more</w:t>
            </w:r>
            <w:proofErr w:type="spellEnd"/>
            <w:r w:rsidR="004E1EDA">
              <w:rPr>
                <w:rFonts w:ascii="Arial" w:eastAsia="Times" w:hAnsi="Arial"/>
                <w:b/>
                <w:bCs/>
                <w:kern w:val="0"/>
                <w:sz w:val="22"/>
                <w:szCs w:val="20"/>
                <w:lang w:eastAsia="de-DE"/>
                <w14:ligatures w14:val="none"/>
              </w:rPr>
              <w:t xml:space="preserve"> </w:t>
            </w:r>
            <w:proofErr w:type="spellStart"/>
            <w:r w:rsidR="004E1EDA">
              <w:rPr>
                <w:rFonts w:ascii="Arial" w:eastAsia="Times" w:hAnsi="Arial"/>
                <w:b/>
                <w:bCs/>
                <w:kern w:val="0"/>
                <w:sz w:val="22"/>
                <w:szCs w:val="20"/>
                <w:lang w:eastAsia="de-DE"/>
                <w14:ligatures w14:val="none"/>
              </w:rPr>
              <w:t>information</w:t>
            </w:r>
            <w:proofErr w:type="spellEnd"/>
            <w:r w:rsidRPr="000228CE">
              <w:rPr>
                <w:rFonts w:ascii="Arial" w:eastAsia="Times" w:hAnsi="Arial"/>
                <w:b/>
                <w:bCs/>
                <w:kern w:val="0"/>
                <w:sz w:val="22"/>
                <w:szCs w:val="20"/>
                <w:lang w:eastAsia="de-DE"/>
                <w14:ligatures w14:val="none"/>
              </w:rPr>
              <w:t xml:space="preserve">: </w:t>
            </w:r>
          </w:p>
          <w:p w14:paraId="27127C12" w14:textId="7730DC30" w:rsidR="001F73AE" w:rsidRPr="000228CE" w:rsidRDefault="001F73AE" w:rsidP="008572F2">
            <w:pPr>
              <w:spacing w:line="300" w:lineRule="exact"/>
              <w:jc w:val="both"/>
              <w:rPr>
                <w:rFonts w:ascii="Arial" w:eastAsia="Times" w:hAnsi="Arial"/>
                <w:kern w:val="0"/>
                <w:sz w:val="22"/>
                <w:szCs w:val="20"/>
                <w:lang w:eastAsia="de-DE"/>
                <w14:ligatures w14:val="none"/>
              </w:rPr>
            </w:pPr>
            <w:r>
              <w:rPr>
                <w:rFonts w:ascii="Arial" w:eastAsia="Times" w:hAnsi="Arial"/>
                <w:kern w:val="0"/>
                <w:sz w:val="22"/>
                <w:szCs w:val="20"/>
                <w:lang w:eastAsia="de-DE"/>
                <w14:ligatures w14:val="none"/>
              </w:rPr>
              <w:t>Jenny Rakau</w:t>
            </w:r>
          </w:p>
          <w:p w14:paraId="0B2E84E6" w14:textId="47792A4A" w:rsidR="001F73AE" w:rsidRPr="000228CE" w:rsidRDefault="001F73AE" w:rsidP="008572F2">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 xml:space="preserve">Marketing </w:t>
            </w:r>
            <w:proofErr w:type="spellStart"/>
            <w:r w:rsidRPr="000228CE">
              <w:rPr>
                <w:rFonts w:ascii="Arial" w:eastAsia="Times" w:hAnsi="Arial"/>
                <w:kern w:val="0"/>
                <w:sz w:val="22"/>
                <w:szCs w:val="20"/>
                <w:lang w:val="en-US" w:eastAsia="de-DE"/>
                <w14:ligatures w14:val="none"/>
              </w:rPr>
              <w:t>Planteneers</w:t>
            </w:r>
            <w:proofErr w:type="spellEnd"/>
            <w:r w:rsidRPr="000228CE">
              <w:rPr>
                <w:rFonts w:ascii="Arial" w:eastAsia="Times" w:hAnsi="Arial"/>
                <w:kern w:val="0"/>
                <w:sz w:val="22"/>
                <w:szCs w:val="20"/>
                <w:lang w:val="en-US" w:eastAsia="de-DE"/>
                <w14:ligatures w14:val="none"/>
              </w:rPr>
              <w:t xml:space="preserve"> </w:t>
            </w:r>
          </w:p>
          <w:p w14:paraId="12AD348A" w14:textId="3C60CD68" w:rsidR="001F73AE" w:rsidRPr="000228CE" w:rsidRDefault="001F73AE" w:rsidP="008572F2">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 xml:space="preserve">Tel.: +49 (0)4102 / 202 </w:t>
            </w:r>
            <w:r>
              <w:rPr>
                <w:rFonts w:ascii="Arial" w:eastAsia="Times" w:hAnsi="Arial"/>
                <w:kern w:val="0"/>
                <w:sz w:val="22"/>
                <w:szCs w:val="20"/>
                <w:lang w:val="en-US" w:eastAsia="de-DE"/>
                <w14:ligatures w14:val="none"/>
              </w:rPr>
              <w:t>389</w:t>
            </w:r>
          </w:p>
          <w:p w14:paraId="19C54277" w14:textId="017E2FED" w:rsidR="001F73AE" w:rsidRDefault="001F73AE" w:rsidP="008572F2">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E-</w:t>
            </w:r>
            <w:r w:rsidR="004E1EDA">
              <w:rPr>
                <w:rFonts w:ascii="Arial" w:eastAsia="Times" w:hAnsi="Arial"/>
                <w:kern w:val="0"/>
                <w:sz w:val="22"/>
                <w:szCs w:val="20"/>
                <w:lang w:val="en-US" w:eastAsia="de-DE"/>
                <w14:ligatures w14:val="none"/>
              </w:rPr>
              <w:t>m</w:t>
            </w:r>
            <w:r w:rsidRPr="000228CE">
              <w:rPr>
                <w:rFonts w:ascii="Arial" w:eastAsia="Times" w:hAnsi="Arial"/>
                <w:kern w:val="0"/>
                <w:sz w:val="22"/>
                <w:szCs w:val="20"/>
                <w:lang w:val="en-US" w:eastAsia="de-DE"/>
                <w14:ligatures w14:val="none"/>
              </w:rPr>
              <w:t xml:space="preserve">ail: </w:t>
            </w:r>
            <w:hyperlink r:id="rId10" w:history="1">
              <w:r w:rsidRPr="00FC48F1">
                <w:rPr>
                  <w:rStyle w:val="Hyperlink"/>
                  <w:rFonts w:ascii="Arial" w:hAnsi="Arial"/>
                  <w:sz w:val="22"/>
                  <w:lang w:val="en-US"/>
                </w:rPr>
                <w:t>jrakau@planteneers.com</w:t>
              </w:r>
            </w:hyperlink>
          </w:p>
          <w:p w14:paraId="3F9388C7" w14:textId="77777777" w:rsidR="001F73AE" w:rsidRPr="000228CE" w:rsidRDefault="001F73AE" w:rsidP="008572F2">
            <w:pPr>
              <w:spacing w:line="300" w:lineRule="exact"/>
              <w:jc w:val="both"/>
              <w:rPr>
                <w:rFonts w:ascii="Arial" w:eastAsia="Times" w:hAnsi="Arial"/>
                <w:kern w:val="0"/>
                <w:sz w:val="22"/>
                <w:szCs w:val="20"/>
                <w:lang w:val="en-US" w:eastAsia="de-DE"/>
                <w14:ligatures w14:val="none"/>
              </w:rPr>
            </w:pPr>
          </w:p>
        </w:tc>
        <w:tc>
          <w:tcPr>
            <w:tcW w:w="4961" w:type="dxa"/>
          </w:tcPr>
          <w:p w14:paraId="19F300F4" w14:textId="0DDF9250" w:rsidR="001F73AE" w:rsidRPr="000228CE" w:rsidRDefault="001F73AE" w:rsidP="008572F2">
            <w:pPr>
              <w:spacing w:line="300" w:lineRule="exact"/>
              <w:jc w:val="both"/>
              <w:rPr>
                <w:rFonts w:ascii="Arial" w:eastAsia="Times" w:hAnsi="Arial"/>
                <w:b/>
                <w:bCs/>
                <w:kern w:val="0"/>
                <w:sz w:val="22"/>
                <w:szCs w:val="20"/>
                <w:lang w:eastAsia="de-DE"/>
                <w14:ligatures w14:val="none"/>
              </w:rPr>
            </w:pPr>
            <w:r w:rsidRPr="000228CE">
              <w:rPr>
                <w:rFonts w:ascii="Arial" w:eastAsia="Times" w:hAnsi="Arial"/>
                <w:b/>
                <w:bCs/>
                <w:kern w:val="0"/>
                <w:sz w:val="22"/>
                <w:szCs w:val="20"/>
                <w:lang w:eastAsia="de-DE"/>
                <w14:ligatures w14:val="none"/>
              </w:rPr>
              <w:t>Press</w:t>
            </w:r>
            <w:r w:rsidR="004E1EDA">
              <w:rPr>
                <w:rFonts w:ascii="Arial" w:eastAsia="Times" w:hAnsi="Arial"/>
                <w:b/>
                <w:bCs/>
                <w:kern w:val="0"/>
                <w:sz w:val="22"/>
                <w:szCs w:val="20"/>
                <w:lang w:eastAsia="de-DE"/>
                <w14:ligatures w14:val="none"/>
              </w:rPr>
              <w:t xml:space="preserve"> </w:t>
            </w:r>
            <w:proofErr w:type="spellStart"/>
            <w:r w:rsidR="004E1EDA">
              <w:rPr>
                <w:rFonts w:ascii="Arial" w:eastAsia="Times" w:hAnsi="Arial"/>
                <w:b/>
                <w:bCs/>
                <w:kern w:val="0"/>
                <w:sz w:val="22"/>
                <w:szCs w:val="20"/>
                <w:lang w:eastAsia="de-DE"/>
                <w14:ligatures w14:val="none"/>
              </w:rPr>
              <w:t>contact</w:t>
            </w:r>
            <w:proofErr w:type="spellEnd"/>
            <w:r w:rsidRPr="000228CE">
              <w:rPr>
                <w:rFonts w:ascii="Arial" w:eastAsia="Times" w:hAnsi="Arial"/>
                <w:b/>
                <w:bCs/>
                <w:kern w:val="0"/>
                <w:sz w:val="22"/>
                <w:szCs w:val="20"/>
                <w:lang w:eastAsia="de-DE"/>
                <w14:ligatures w14:val="none"/>
              </w:rPr>
              <w:t xml:space="preserve">: </w:t>
            </w:r>
          </w:p>
          <w:p w14:paraId="1A784F22" w14:textId="77777777" w:rsidR="001F73AE" w:rsidRPr="000228CE" w:rsidRDefault="001F73AE" w:rsidP="008572F2">
            <w:pPr>
              <w:spacing w:line="300" w:lineRule="exact"/>
              <w:jc w:val="both"/>
              <w:rPr>
                <w:rFonts w:ascii="Arial" w:eastAsia="Times" w:hAnsi="Arial"/>
                <w:kern w:val="0"/>
                <w:sz w:val="22"/>
                <w:szCs w:val="20"/>
                <w:lang w:eastAsia="de-DE"/>
                <w14:ligatures w14:val="none"/>
              </w:rPr>
            </w:pPr>
            <w:proofErr w:type="spellStart"/>
            <w:r w:rsidRPr="000228CE">
              <w:rPr>
                <w:rFonts w:ascii="Arial" w:eastAsia="Times" w:hAnsi="Arial"/>
                <w:kern w:val="0"/>
                <w:sz w:val="22"/>
                <w:szCs w:val="20"/>
                <w:lang w:eastAsia="de-DE"/>
                <w14:ligatures w14:val="none"/>
              </w:rPr>
              <w:t>teamhansen</w:t>
            </w:r>
            <w:proofErr w:type="spellEnd"/>
            <w:r w:rsidRPr="000228CE">
              <w:rPr>
                <w:rFonts w:ascii="Arial" w:eastAsia="Times" w:hAnsi="Arial"/>
                <w:kern w:val="0"/>
                <w:sz w:val="22"/>
                <w:szCs w:val="20"/>
                <w:lang w:eastAsia="de-DE"/>
                <w14:ligatures w14:val="none"/>
              </w:rPr>
              <w:t xml:space="preserve"> / Manfred Hansen </w:t>
            </w:r>
          </w:p>
          <w:p w14:paraId="14809190" w14:textId="77777777" w:rsidR="001F73AE" w:rsidRPr="000228CE" w:rsidRDefault="001F73AE" w:rsidP="008572F2">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Mecklenburger Landstr. 28 / D-23570 Lübeck</w:t>
            </w:r>
          </w:p>
          <w:p w14:paraId="235CFC5C" w14:textId="77777777" w:rsidR="001F73AE" w:rsidRPr="000228CE" w:rsidRDefault="001F73AE" w:rsidP="008572F2">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Tel.: +49 (0)4502 / 78 88 5-21</w:t>
            </w:r>
          </w:p>
          <w:p w14:paraId="414A0DFE" w14:textId="08B0C56D" w:rsidR="001F73AE" w:rsidRPr="000228CE" w:rsidRDefault="001F73AE" w:rsidP="008572F2">
            <w:pPr>
              <w:spacing w:line="300" w:lineRule="exact"/>
              <w:jc w:val="both"/>
              <w:rPr>
                <w:rFonts w:ascii="Arial" w:eastAsia="Times" w:hAnsi="Arial"/>
                <w:kern w:val="0"/>
                <w:sz w:val="22"/>
                <w:szCs w:val="20"/>
                <w:lang w:eastAsia="de-DE"/>
                <w14:ligatures w14:val="none"/>
              </w:rPr>
            </w:pPr>
            <w:proofErr w:type="spellStart"/>
            <w:r w:rsidRPr="000228CE">
              <w:rPr>
                <w:rFonts w:ascii="Arial" w:eastAsia="Times" w:hAnsi="Arial"/>
                <w:kern w:val="0"/>
                <w:sz w:val="22"/>
                <w:szCs w:val="20"/>
                <w:lang w:eastAsia="de-DE"/>
                <w14:ligatures w14:val="none"/>
              </w:rPr>
              <w:t>E-</w:t>
            </w:r>
            <w:r w:rsidR="004E1EDA">
              <w:rPr>
                <w:rFonts w:ascii="Arial" w:eastAsia="Times" w:hAnsi="Arial"/>
                <w:kern w:val="0"/>
                <w:sz w:val="22"/>
                <w:szCs w:val="20"/>
                <w:lang w:eastAsia="de-DE"/>
                <w14:ligatures w14:val="none"/>
              </w:rPr>
              <w:t>m</w:t>
            </w:r>
            <w:r w:rsidRPr="000228CE">
              <w:rPr>
                <w:rFonts w:ascii="Arial" w:eastAsia="Times" w:hAnsi="Arial"/>
                <w:kern w:val="0"/>
                <w:sz w:val="22"/>
                <w:szCs w:val="20"/>
                <w:lang w:eastAsia="de-DE"/>
                <w14:ligatures w14:val="none"/>
              </w:rPr>
              <w:t>ail</w:t>
            </w:r>
            <w:proofErr w:type="spellEnd"/>
            <w:r w:rsidRPr="000228CE">
              <w:rPr>
                <w:rFonts w:ascii="Arial" w:eastAsia="Times" w:hAnsi="Arial"/>
                <w:kern w:val="0"/>
                <w:sz w:val="22"/>
                <w:szCs w:val="20"/>
                <w:lang w:eastAsia="de-DE"/>
                <w14:ligatures w14:val="none"/>
              </w:rPr>
              <w:t xml:space="preserve">: </w:t>
            </w:r>
            <w:hyperlink r:id="rId11" w:history="1">
              <w:r w:rsidRPr="00FC48F1">
                <w:rPr>
                  <w:rStyle w:val="Hyperlink"/>
                  <w:rFonts w:ascii="Arial" w:hAnsi="Arial"/>
                  <w:sz w:val="22"/>
                </w:rPr>
                <w:t>manfred.hansen@teamhansen.de</w:t>
              </w:r>
            </w:hyperlink>
          </w:p>
          <w:p w14:paraId="5107A86F" w14:textId="77777777" w:rsidR="001F73AE" w:rsidRPr="000228CE" w:rsidRDefault="001F73AE" w:rsidP="008572F2">
            <w:pPr>
              <w:spacing w:line="300" w:lineRule="exact"/>
              <w:jc w:val="both"/>
              <w:rPr>
                <w:rFonts w:ascii="Arial" w:eastAsia="Times" w:hAnsi="Arial"/>
                <w:kern w:val="0"/>
                <w:sz w:val="22"/>
                <w:szCs w:val="20"/>
                <w:lang w:eastAsia="de-DE"/>
                <w14:ligatures w14:val="none"/>
              </w:rPr>
            </w:pPr>
          </w:p>
        </w:tc>
      </w:tr>
    </w:tbl>
    <w:p w14:paraId="2B0A8FCC" w14:textId="77777777" w:rsidR="004356F0" w:rsidRPr="004356F0" w:rsidRDefault="004356F0" w:rsidP="008572F2">
      <w:pPr>
        <w:spacing w:line="300" w:lineRule="exact"/>
        <w:jc w:val="both"/>
        <w:rPr>
          <w:rFonts w:ascii="Arial" w:hAnsi="Arial" w:cs="Arial"/>
          <w:bCs/>
          <w:sz w:val="22"/>
          <w:lang w:val="en-US"/>
        </w:rPr>
      </w:pPr>
    </w:p>
    <w:p w14:paraId="616A02A8" w14:textId="5AF95A50" w:rsidR="00E26B00" w:rsidRPr="00E26B00" w:rsidRDefault="00E26B00" w:rsidP="008572F2">
      <w:pPr>
        <w:spacing w:line="300" w:lineRule="exact"/>
        <w:jc w:val="both"/>
        <w:rPr>
          <w:rFonts w:ascii="Arial" w:hAnsi="Arial" w:cs="Arial"/>
          <w:b/>
          <w:bCs/>
          <w:sz w:val="22"/>
          <w:lang w:val="en-US"/>
        </w:rPr>
      </w:pPr>
      <w:r w:rsidRPr="00E26B00">
        <w:rPr>
          <w:rFonts w:ascii="Arial" w:hAnsi="Arial" w:cs="Arial"/>
          <w:b/>
          <w:bCs/>
          <w:sz w:val="22"/>
          <w:lang w:val="en-US"/>
        </w:rPr>
        <w:t>We request courtesy copies of published articles. You can also e-mail us a PDF of the article or send us a link to the publication.</w:t>
      </w:r>
    </w:p>
    <w:sectPr w:rsidR="00E26B00" w:rsidRPr="00E26B00" w:rsidSect="001F73AE">
      <w:headerReference w:type="default" r:id="rId12"/>
      <w:footerReference w:type="even" r:id="rId13"/>
      <w:headerReference w:type="first" r:id="rId14"/>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5EBBA4" w14:textId="77777777" w:rsidR="004A6350" w:rsidRDefault="004A6350">
      <w:r>
        <w:separator/>
      </w:r>
    </w:p>
  </w:endnote>
  <w:endnote w:type="continuationSeparator" w:id="0">
    <w:p w14:paraId="5FE02034" w14:textId="77777777" w:rsidR="004A6350" w:rsidRDefault="004A63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5253C"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C09F3C" w14:textId="77777777" w:rsidR="004A6350" w:rsidRDefault="004A6350">
      <w:r>
        <w:separator/>
      </w:r>
    </w:p>
  </w:footnote>
  <w:footnote w:type="continuationSeparator" w:id="0">
    <w:p w14:paraId="03A984DD" w14:textId="77777777" w:rsidR="004A6350" w:rsidRDefault="004A63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C849D" w14:textId="77777777" w:rsidR="00F33463" w:rsidRDefault="007C6D6E">
    <w:pPr>
      <w:pStyle w:val="Kopfzeile"/>
    </w:pPr>
    <w:r>
      <w:rPr>
        <w:noProof/>
      </w:rPr>
      <w:drawing>
        <wp:anchor distT="0" distB="0" distL="114300" distR="114300" simplePos="0" relativeHeight="251663872"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380BE" w14:textId="77777777" w:rsidR="00F33463" w:rsidRDefault="00281303">
    <w:pPr>
      <w:pStyle w:val="Kopfzeile"/>
    </w:pPr>
    <w:r>
      <w:rPr>
        <w:noProof/>
      </w:rPr>
      <w:drawing>
        <wp:anchor distT="0" distB="0" distL="114300" distR="114300" simplePos="0" relativeHeight="251661824"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4026"/>
    <w:rsid w:val="00050907"/>
    <w:rsid w:val="00051E3D"/>
    <w:rsid w:val="000B21ED"/>
    <w:rsid w:val="001A1E94"/>
    <w:rsid w:val="001F73AE"/>
    <w:rsid w:val="00201ECC"/>
    <w:rsid w:val="00281303"/>
    <w:rsid w:val="00310767"/>
    <w:rsid w:val="00311DFD"/>
    <w:rsid w:val="003201BD"/>
    <w:rsid w:val="00327281"/>
    <w:rsid w:val="00350DC7"/>
    <w:rsid w:val="00351D01"/>
    <w:rsid w:val="003A1F83"/>
    <w:rsid w:val="003D7510"/>
    <w:rsid w:val="0041402B"/>
    <w:rsid w:val="004151FD"/>
    <w:rsid w:val="004356F0"/>
    <w:rsid w:val="004756DC"/>
    <w:rsid w:val="004A0154"/>
    <w:rsid w:val="004A10A5"/>
    <w:rsid w:val="004A6350"/>
    <w:rsid w:val="004B6681"/>
    <w:rsid w:val="004D645D"/>
    <w:rsid w:val="004E1EDA"/>
    <w:rsid w:val="00502250"/>
    <w:rsid w:val="00536195"/>
    <w:rsid w:val="00567852"/>
    <w:rsid w:val="00583AE9"/>
    <w:rsid w:val="005B7B21"/>
    <w:rsid w:val="005C52BA"/>
    <w:rsid w:val="005D670B"/>
    <w:rsid w:val="0064771B"/>
    <w:rsid w:val="006741AD"/>
    <w:rsid w:val="006C0B5A"/>
    <w:rsid w:val="006C5219"/>
    <w:rsid w:val="006C563A"/>
    <w:rsid w:val="007440B6"/>
    <w:rsid w:val="007C6D6E"/>
    <w:rsid w:val="007F2C39"/>
    <w:rsid w:val="0080741C"/>
    <w:rsid w:val="00807435"/>
    <w:rsid w:val="00827AF7"/>
    <w:rsid w:val="00833F95"/>
    <w:rsid w:val="008572F2"/>
    <w:rsid w:val="008907C1"/>
    <w:rsid w:val="008F1894"/>
    <w:rsid w:val="00954B98"/>
    <w:rsid w:val="00991A73"/>
    <w:rsid w:val="009C7396"/>
    <w:rsid w:val="00A37696"/>
    <w:rsid w:val="00A47DEC"/>
    <w:rsid w:val="00A90ED4"/>
    <w:rsid w:val="00AA7561"/>
    <w:rsid w:val="00AD0CA2"/>
    <w:rsid w:val="00B66368"/>
    <w:rsid w:val="00BD77F5"/>
    <w:rsid w:val="00BF0B1C"/>
    <w:rsid w:val="00C33D1B"/>
    <w:rsid w:val="00C905AD"/>
    <w:rsid w:val="00C92BED"/>
    <w:rsid w:val="00CE71B0"/>
    <w:rsid w:val="00D40468"/>
    <w:rsid w:val="00D65D73"/>
    <w:rsid w:val="00D72DF5"/>
    <w:rsid w:val="00E26B00"/>
    <w:rsid w:val="00EA0232"/>
    <w:rsid w:val="00EA044A"/>
    <w:rsid w:val="00EB26D7"/>
    <w:rsid w:val="00EC282A"/>
    <w:rsid w:val="00EC4203"/>
    <w:rsid w:val="00F33463"/>
    <w:rsid w:val="00F33FB6"/>
    <w:rsid w:val="00F856FB"/>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 w:type="paragraph" w:styleId="Kommentartext">
    <w:name w:val="annotation text"/>
    <w:basedOn w:val="Standard"/>
    <w:link w:val="KommentartextZchn"/>
    <w:uiPriority w:val="99"/>
    <w:semiHidden/>
    <w:unhideWhenUsed/>
    <w:rsid w:val="004151FD"/>
    <w:pPr>
      <w:spacing w:after="160"/>
    </w:pPr>
    <w:rPr>
      <w:rFonts w:ascii="Aptos" w:eastAsia="Aptos" w:hAnsi="Aptos" w:cs="Arial"/>
      <w:kern w:val="2"/>
      <w:sz w:val="20"/>
      <w:lang w:eastAsia="en-US"/>
      <w14:ligatures w14:val="standardContextual"/>
    </w:rPr>
  </w:style>
  <w:style w:type="character" w:customStyle="1" w:styleId="KommentartextZchn">
    <w:name w:val="Kommentartext Zchn"/>
    <w:basedOn w:val="Absatz-Standardschriftart"/>
    <w:link w:val="Kommentartext"/>
    <w:uiPriority w:val="99"/>
    <w:semiHidden/>
    <w:rsid w:val="004151FD"/>
    <w:rPr>
      <w:rFonts w:ascii="Aptos" w:eastAsia="Aptos" w:hAnsi="Aptos" w:cs="Arial"/>
      <w:kern w:val="2"/>
      <w:lang w:eastAsia="en-US"/>
      <w14:ligatures w14:val="standardContextual"/>
    </w:rPr>
  </w:style>
  <w:style w:type="character" w:styleId="Kommentarzeichen">
    <w:name w:val="annotation reference"/>
    <w:basedOn w:val="Absatz-Standardschriftart"/>
    <w:uiPriority w:val="99"/>
    <w:semiHidden/>
    <w:unhideWhenUsed/>
    <w:rsid w:val="004151F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418119">
      <w:bodyDiv w:val="1"/>
      <w:marLeft w:val="0"/>
      <w:marRight w:val="0"/>
      <w:marTop w:val="0"/>
      <w:marBottom w:val="0"/>
      <w:divBdr>
        <w:top w:val="none" w:sz="0" w:space="0" w:color="auto"/>
        <w:left w:val="none" w:sz="0" w:space="0" w:color="auto"/>
        <w:bottom w:val="none" w:sz="0" w:space="0" w:color="auto"/>
        <w:right w:val="none" w:sz="0" w:space="0" w:color="auto"/>
      </w:divBdr>
    </w:div>
    <w:div w:id="790631214">
      <w:bodyDiv w:val="1"/>
      <w:marLeft w:val="0"/>
      <w:marRight w:val="0"/>
      <w:marTop w:val="0"/>
      <w:marBottom w:val="0"/>
      <w:divBdr>
        <w:top w:val="none" w:sz="0" w:space="0" w:color="auto"/>
        <w:left w:val="none" w:sz="0" w:space="0" w:color="auto"/>
        <w:bottom w:val="none" w:sz="0" w:space="0" w:color="auto"/>
        <w:right w:val="none" w:sz="0" w:space="0" w:color="auto"/>
      </w:divBdr>
    </w:div>
    <w:div w:id="12202831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nfred.hansen@teamhansen.d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jrakau@planteneers.com" TargetMode="External"/><Relationship Id="rId4" Type="http://schemas.openxmlformats.org/officeDocument/2006/relationships/styles" Target="styles.xml"/><Relationship Id="rId9" Type="http://schemas.openxmlformats.org/officeDocument/2006/relationships/hyperlink" Target="https://mediastock.stern-wywiol-gruppe.de/web/4417fbe751bfb846/pm-wurstvielfalt/"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23" ma:contentTypeDescription="Ein neues Dokument erstellen." ma:contentTypeScope="" ma:versionID="f0d299e00fe809662bf81233cb50572d">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78427e44c9851d1bb8841447705d7be6"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8D34779-65CC-426E-9A2A-10492A6D160D}"/>
</file>

<file path=customXml/itemProps3.xml><?xml version="1.0" encoding="utf-8"?>
<ds:datastoreItem xmlns:ds="http://schemas.openxmlformats.org/officeDocument/2006/customXml" ds:itemID="{C41CDC30-AC77-4199-916E-BFDB56B4FF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640</Words>
  <Characters>4034</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4665</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Manfred Hansen</cp:lastModifiedBy>
  <cp:revision>10</cp:revision>
  <cp:lastPrinted>2004-03-01T17:15:00Z</cp:lastPrinted>
  <dcterms:created xsi:type="dcterms:W3CDTF">2025-10-16T13:44:00Z</dcterms:created>
  <dcterms:modified xsi:type="dcterms:W3CDTF">2025-10-16T13:54:00Z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ies>
</file>